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76" w:lineRule="auto"/>
        <w:ind w:left="-425.1968503937008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Voici une liste de vérification des éléments essentiels à inclure dans votre RÉL pour la publier.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after="120" w:before="120" w:line="276" w:lineRule="auto"/>
        <w:ind w:left="141.73228346456688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</w:t>
      </w:r>
      <w:r w:rsidDel="00000000" w:rsidR="00000000" w:rsidRPr="00000000">
        <w:rPr>
          <w:sz w:val="20"/>
          <w:szCs w:val="20"/>
          <w:rtl w:val="0"/>
        </w:rPr>
        <w:t xml:space="preserve">n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b w:val="1"/>
          <w:sz w:val="20"/>
          <w:szCs w:val="20"/>
          <w:rtl w:val="0"/>
        </w:rPr>
        <w:t xml:space="preserve">titre</w:t>
      </w:r>
      <w:r w:rsidDel="00000000" w:rsidR="00000000" w:rsidRPr="00000000">
        <w:rPr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120" w:before="120" w:line="276" w:lineRule="auto"/>
        <w:ind w:left="141.73228346456688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Les prénoms et noms des </w:t>
      </w:r>
      <w:r w:rsidDel="00000000" w:rsidR="00000000" w:rsidRPr="00000000">
        <w:rPr>
          <w:b w:val="1"/>
          <w:sz w:val="20"/>
          <w:szCs w:val="20"/>
          <w:rtl w:val="0"/>
        </w:rPr>
        <w:t xml:space="preserve">auteur.e.s</w:t>
      </w:r>
      <w:r w:rsidDel="00000000" w:rsidR="00000000" w:rsidRPr="00000000">
        <w:rPr>
          <w:sz w:val="20"/>
          <w:szCs w:val="20"/>
          <w:rtl w:val="0"/>
        </w:rPr>
        <w:t xml:space="preserve">. Inscrire une mention « </w:t>
      </w:r>
      <w:r w:rsidDel="00000000" w:rsidR="00000000" w:rsidRPr="00000000">
        <w:rPr>
          <w:b w:val="1"/>
          <w:sz w:val="20"/>
          <w:szCs w:val="20"/>
          <w:rtl w:val="0"/>
        </w:rPr>
        <w:t xml:space="preserve">contribution </w:t>
      </w:r>
      <w:r w:rsidDel="00000000" w:rsidR="00000000" w:rsidRPr="00000000">
        <w:rPr>
          <w:sz w:val="20"/>
          <w:szCs w:val="20"/>
          <w:rtl w:val="0"/>
        </w:rPr>
        <w:t xml:space="preserve">» pour souligner l’apport d’autres personnes, si désiré. (“avec le soutien de &lt;contributeur&gt;”)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120" w:before="120" w:line="276" w:lineRule="auto"/>
        <w:ind w:left="141.73228346456688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Sur une page dédiée, indiquez les éléments suivants : </w:t>
      </w:r>
    </w:p>
    <w:p w:rsidR="00000000" w:rsidDel="00000000" w:rsidP="00000000" w:rsidRDefault="00000000" w:rsidRPr="00000000" w14:paraId="00000005">
      <w:pPr>
        <w:numPr>
          <w:ilvl w:val="1"/>
          <w:numId w:val="1"/>
        </w:numPr>
        <w:spacing w:after="0" w:afterAutospacing="0" w:before="120" w:line="276" w:lineRule="auto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le </w:t>
      </w:r>
      <w:r w:rsidDel="00000000" w:rsidR="00000000" w:rsidRPr="00000000">
        <w:rPr>
          <w:b w:val="1"/>
          <w:sz w:val="20"/>
          <w:szCs w:val="20"/>
          <w:rtl w:val="0"/>
        </w:rPr>
        <w:t xml:space="preserve">niveau d’instruction</w:t>
      </w:r>
      <w:r w:rsidDel="00000000" w:rsidR="00000000" w:rsidRPr="00000000">
        <w:rPr>
          <w:sz w:val="20"/>
          <w:szCs w:val="20"/>
          <w:rtl w:val="0"/>
        </w:rPr>
        <w:t xml:space="preserve"> (p. ex., </w:t>
      </w:r>
      <w:r w:rsidDel="00000000" w:rsidR="00000000" w:rsidRPr="00000000">
        <w:rPr>
          <w:color w:val="242424"/>
          <w:sz w:val="20"/>
          <w:szCs w:val="20"/>
          <w:rtl w:val="0"/>
        </w:rPr>
        <w:t xml:space="preserve">8</w:t>
      </w:r>
      <w:r w:rsidDel="00000000" w:rsidR="00000000" w:rsidRPr="00000000">
        <w:rPr>
          <w:color w:val="242424"/>
          <w:sz w:val="20"/>
          <w:szCs w:val="20"/>
          <w:vertAlign w:val="superscript"/>
          <w:rtl w:val="0"/>
        </w:rPr>
        <w:t xml:space="preserve">e</w:t>
      </w:r>
      <w:r w:rsidDel="00000000" w:rsidR="00000000" w:rsidRPr="00000000">
        <w:rPr>
          <w:color w:val="242424"/>
          <w:sz w:val="20"/>
          <w:szCs w:val="20"/>
          <w:rtl w:val="0"/>
        </w:rPr>
        <w:t xml:space="preserve"> année), </w:t>
      </w:r>
      <w:r w:rsidDel="00000000" w:rsidR="00000000" w:rsidRPr="00000000">
        <w:rPr>
          <w:b w:val="1"/>
          <w:color w:val="242424"/>
          <w:sz w:val="20"/>
          <w:szCs w:val="20"/>
          <w:rtl w:val="0"/>
        </w:rPr>
        <w:t xml:space="preserve">la division et/ou le palier</w:t>
      </w:r>
      <w:r w:rsidDel="00000000" w:rsidR="00000000" w:rsidRPr="00000000">
        <w:rPr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(élémentaire, secondaire, etc.) et le programme-cadre de FLS ( de base, intensif, d’immersion) </w:t>
      </w:r>
    </w:p>
    <w:p w:rsidR="00000000" w:rsidDel="00000000" w:rsidP="00000000" w:rsidRDefault="00000000" w:rsidRPr="00000000" w14:paraId="00000006">
      <w:pPr>
        <w:numPr>
          <w:ilvl w:val="1"/>
          <w:numId w:val="1"/>
        </w:numPr>
        <w:spacing w:after="0" w:afterAutospacing="0" w:before="0" w:beforeAutospacing="0" w:line="276" w:lineRule="auto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l’</w:t>
      </w:r>
      <w:r w:rsidDel="00000000" w:rsidR="00000000" w:rsidRPr="00000000">
        <w:rPr>
          <w:b w:val="1"/>
          <w:sz w:val="20"/>
          <w:szCs w:val="20"/>
          <w:rtl w:val="0"/>
        </w:rPr>
        <w:t xml:space="preserve">alignement avec le/les domaine(s) d’apprentissage du Curriculum</w:t>
      </w:r>
      <w:r w:rsidDel="00000000" w:rsidR="00000000" w:rsidRPr="00000000">
        <w:rPr>
          <w:sz w:val="20"/>
          <w:szCs w:val="20"/>
          <w:rtl w:val="0"/>
        </w:rPr>
        <w:t xml:space="preserve"> (p. ex., en Ontario, </w:t>
      </w:r>
      <w:r w:rsidDel="00000000" w:rsidR="00000000" w:rsidRPr="00000000">
        <w:rPr>
          <w:color w:val="242424"/>
          <w:sz w:val="20"/>
          <w:szCs w:val="20"/>
          <w:rtl w:val="0"/>
        </w:rPr>
        <w:t xml:space="preserve">les programmes d’études utilisés, les attentes curriculaires (ex. A1, </w:t>
      </w:r>
      <w:r w:rsidDel="00000000" w:rsidR="00000000" w:rsidRPr="00000000">
        <w:rPr>
          <w:i w:val="1"/>
          <w:color w:val="242424"/>
          <w:sz w:val="20"/>
          <w:szCs w:val="20"/>
          <w:rtl w:val="0"/>
        </w:rPr>
        <w:t xml:space="preserve">Écoute aux fins de compréhension</w:t>
      </w:r>
      <w:r w:rsidDel="00000000" w:rsidR="00000000" w:rsidRPr="00000000">
        <w:rPr>
          <w:color w:val="242424"/>
          <w:sz w:val="20"/>
          <w:szCs w:val="20"/>
          <w:rtl w:val="0"/>
        </w:rPr>
        <w:t xml:space="preserve">) et/ou les contenus d’apprentissage (ex. A1.1, </w:t>
      </w:r>
      <w:r w:rsidDel="00000000" w:rsidR="00000000" w:rsidRPr="00000000">
        <w:rPr>
          <w:i w:val="1"/>
          <w:color w:val="242424"/>
          <w:sz w:val="20"/>
          <w:szCs w:val="20"/>
          <w:rtl w:val="0"/>
        </w:rPr>
        <w:t xml:space="preserve">Utilisation de stratégies de compréhension orale</w:t>
      </w:r>
      <w:r w:rsidDel="00000000" w:rsidR="00000000" w:rsidRPr="00000000">
        <w:rPr>
          <w:color w:val="242424"/>
          <w:sz w:val="20"/>
          <w:szCs w:val="20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1"/>
          <w:numId w:val="1"/>
        </w:numPr>
        <w:spacing w:after="0" w:afterAutospacing="0" w:before="0" w:beforeAutospacing="0" w:line="276" w:lineRule="auto"/>
        <w:ind w:left="144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l’</w:t>
      </w:r>
      <w:r w:rsidDel="00000000" w:rsidR="00000000" w:rsidRPr="00000000">
        <w:rPr>
          <w:b w:val="1"/>
          <w:sz w:val="20"/>
          <w:szCs w:val="20"/>
          <w:rtl w:val="0"/>
        </w:rPr>
        <w:t xml:space="preserve">alignement du contenu avec les niveaux du CECR</w:t>
      </w:r>
      <w:r w:rsidDel="00000000" w:rsidR="00000000" w:rsidRPr="00000000">
        <w:rPr>
          <w:sz w:val="20"/>
          <w:szCs w:val="20"/>
          <w:rtl w:val="0"/>
        </w:rPr>
        <w:t xml:space="preserve"> (A1, A2, etc.)</w:t>
      </w:r>
    </w:p>
    <w:p w:rsidR="00000000" w:rsidDel="00000000" w:rsidP="00000000" w:rsidRDefault="00000000" w:rsidRPr="00000000" w14:paraId="00000008">
      <w:pPr>
        <w:numPr>
          <w:ilvl w:val="1"/>
          <w:numId w:val="1"/>
        </w:numPr>
        <w:spacing w:after="120" w:before="0" w:beforeAutospacing="0" w:line="276" w:lineRule="auto"/>
        <w:ind w:left="1440" w:hanging="360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des </w:t>
      </w:r>
      <w:r w:rsidDel="00000000" w:rsidR="00000000" w:rsidRPr="00000000">
        <w:rPr>
          <w:b w:val="1"/>
          <w:sz w:val="20"/>
          <w:szCs w:val="20"/>
          <w:rtl w:val="0"/>
        </w:rPr>
        <w:t xml:space="preserve">instructions pour les éducateurs</w:t>
      </w:r>
      <w:r w:rsidDel="00000000" w:rsidR="00000000" w:rsidRPr="00000000">
        <w:rPr>
          <w:sz w:val="20"/>
          <w:szCs w:val="20"/>
          <w:rtl w:val="0"/>
        </w:rPr>
        <w:t xml:space="preserve"> qui utiliseront la RÉL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120" w:before="120" w:line="276" w:lineRule="auto"/>
        <w:ind w:left="141.73228346456688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La </w:t>
      </w:r>
      <w:hyperlink r:id="rId7">
        <w:r w:rsidDel="00000000" w:rsidR="00000000" w:rsidRPr="00000000">
          <w:rPr>
            <w:b w:val="1"/>
            <w:color w:val="1155cc"/>
            <w:sz w:val="20"/>
            <w:szCs w:val="20"/>
            <w:u w:val="single"/>
            <w:rtl w:val="0"/>
          </w:rPr>
          <w:t xml:space="preserve">licence Creative Commons</w:t>
        </w:r>
      </w:hyperlink>
      <w:hyperlink r:id="rId8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 choisie</w:t>
        </w:r>
      </w:hyperlink>
      <w:r w:rsidDel="00000000" w:rsidR="00000000" w:rsidRPr="00000000">
        <w:rPr>
          <w:sz w:val="20"/>
          <w:szCs w:val="20"/>
          <w:rtl w:val="0"/>
        </w:rPr>
        <w:t xml:space="preserve">. Elle doit figurer sur TOUS les éléments de la RÉL (même si c’est un tableau ou une infographie que vous avez créée vous-même). Indiquer toute </w:t>
      </w:r>
      <w:r w:rsidDel="00000000" w:rsidR="00000000" w:rsidRPr="00000000">
        <w:rPr>
          <w:b w:val="1"/>
          <w:sz w:val="20"/>
          <w:szCs w:val="20"/>
          <w:rtl w:val="0"/>
        </w:rPr>
        <w:t xml:space="preserve">exception</w:t>
      </w:r>
      <w:r w:rsidDel="00000000" w:rsidR="00000000" w:rsidRPr="00000000">
        <w:rPr>
          <w:sz w:val="20"/>
          <w:szCs w:val="20"/>
          <w:rtl w:val="0"/>
        </w:rPr>
        <w:t xml:space="preserve"> à la licence, le cas échéant. (Par exemple, ajoutez la mention “sauf mention contraire” après la licence). 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120" w:before="120" w:line="276" w:lineRule="auto"/>
        <w:ind w:left="141.73228346456688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S’assurer de la </w:t>
      </w:r>
      <w:r w:rsidDel="00000000" w:rsidR="00000000" w:rsidRPr="00000000">
        <w:rPr>
          <w:b w:val="1"/>
          <w:sz w:val="20"/>
          <w:szCs w:val="20"/>
          <w:rtl w:val="0"/>
        </w:rPr>
        <w:t xml:space="preserve">compatibilité des licences</w:t>
      </w:r>
      <w:r w:rsidDel="00000000" w:rsidR="00000000" w:rsidRPr="00000000">
        <w:rPr>
          <w:sz w:val="20"/>
          <w:szCs w:val="20"/>
          <w:rtl w:val="0"/>
        </w:rPr>
        <w:t xml:space="preserve"> de toutes les composantes de cette ressource (</w:t>
      </w:r>
      <w:hyperlink r:id="rId9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Voir le module 2, page 6</w:t>
        </w:r>
      </w:hyperlink>
      <w:r w:rsidDel="00000000" w:rsidR="00000000" w:rsidRPr="00000000">
        <w:rPr>
          <w:sz w:val="20"/>
          <w:szCs w:val="20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120" w:before="120" w:line="276" w:lineRule="auto"/>
        <w:ind w:left="141.73228346456688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Le </w:t>
      </w:r>
      <w:r w:rsidDel="00000000" w:rsidR="00000000" w:rsidRPr="00000000">
        <w:rPr>
          <w:b w:val="1"/>
          <w:sz w:val="20"/>
          <w:szCs w:val="20"/>
          <w:rtl w:val="0"/>
        </w:rPr>
        <w:t xml:space="preserve">logo de votre conseil scolaire</w:t>
      </w:r>
      <w:r w:rsidDel="00000000" w:rsidR="00000000" w:rsidRPr="00000000">
        <w:rPr>
          <w:sz w:val="20"/>
          <w:szCs w:val="20"/>
          <w:rtl w:val="0"/>
        </w:rPr>
        <w:t xml:space="preserve">, si la ressource a été créée durant vos heures de travail 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120" w:before="120" w:line="276" w:lineRule="auto"/>
        <w:ind w:left="141.73228346456688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Le </w:t>
      </w:r>
      <w:r w:rsidDel="00000000" w:rsidR="00000000" w:rsidRPr="00000000">
        <w:rPr>
          <w:b w:val="1"/>
          <w:sz w:val="20"/>
          <w:szCs w:val="20"/>
          <w:rtl w:val="0"/>
        </w:rPr>
        <w:t xml:space="preserve">logo “</w:t>
      </w:r>
      <w:hyperlink r:id="rId10">
        <w:r w:rsidDel="00000000" w:rsidR="00000000" w:rsidRPr="00000000">
          <w:rPr>
            <w:b w:val="1"/>
            <w:color w:val="1155cc"/>
            <w:sz w:val="20"/>
            <w:szCs w:val="20"/>
            <w:u w:val="single"/>
            <w:rtl w:val="0"/>
          </w:rPr>
          <w:t xml:space="preserve">Parcours RÉL Camerise</w:t>
        </w:r>
      </w:hyperlink>
      <w:r w:rsidDel="00000000" w:rsidR="00000000" w:rsidRPr="00000000">
        <w:rPr>
          <w:b w:val="1"/>
          <w:sz w:val="20"/>
          <w:szCs w:val="20"/>
          <w:rtl w:val="0"/>
        </w:rPr>
        <w:t xml:space="preserve">”</w:t>
      </w:r>
      <w:r w:rsidDel="00000000" w:rsidR="00000000" w:rsidRPr="00000000">
        <w:rPr>
          <w:sz w:val="20"/>
          <w:szCs w:val="20"/>
          <w:rtl w:val="0"/>
        </w:rPr>
        <w:t xml:space="preserve">, s</w:t>
      </w:r>
      <w:r w:rsidDel="00000000" w:rsidR="00000000" w:rsidRPr="00000000">
        <w:rPr>
          <w:sz w:val="20"/>
          <w:szCs w:val="20"/>
          <w:rtl w:val="0"/>
        </w:rPr>
        <w:t xml:space="preserve">i vous avez suivi les six étapes du </w:t>
      </w:r>
      <w:hyperlink r:id="rId11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Parcours RÉL Camerise</w:t>
        </w:r>
      </w:hyperlink>
      <w:r w:rsidDel="00000000" w:rsidR="00000000" w:rsidRPr="00000000">
        <w:rPr>
          <w:sz w:val="20"/>
          <w:szCs w:val="20"/>
          <w:rtl w:val="0"/>
        </w:rPr>
        <w:t xml:space="preserve">. 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120" w:before="120" w:line="276" w:lineRule="auto"/>
        <w:ind w:left="141.73228346456688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Si possible, choisir un </w:t>
      </w:r>
      <w:r w:rsidDel="00000000" w:rsidR="00000000" w:rsidRPr="00000000">
        <w:rPr>
          <w:b w:val="1"/>
          <w:sz w:val="20"/>
          <w:szCs w:val="20"/>
          <w:rtl w:val="0"/>
        </w:rPr>
        <w:t xml:space="preserve">format </w:t>
      </w:r>
      <w:r w:rsidDel="00000000" w:rsidR="00000000" w:rsidRPr="00000000">
        <w:rPr>
          <w:sz w:val="20"/>
          <w:szCs w:val="20"/>
          <w:rtl w:val="0"/>
        </w:rPr>
        <w:t xml:space="preserve">permettant les modifications (éviter </w:t>
      </w:r>
      <w:r w:rsidDel="00000000" w:rsidR="00000000" w:rsidRPr="00000000">
        <w:rPr>
          <w:i w:val="1"/>
          <w:sz w:val="20"/>
          <w:szCs w:val="20"/>
          <w:rtl w:val="0"/>
        </w:rPr>
        <w:t xml:space="preserve">.pdf,</w:t>
      </w:r>
      <w:r w:rsidDel="00000000" w:rsidR="00000000" w:rsidRPr="00000000">
        <w:rPr>
          <w:sz w:val="20"/>
          <w:szCs w:val="20"/>
          <w:rtl w:val="0"/>
        </w:rPr>
        <w:t xml:space="preserve"> par exemple). 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120" w:before="120" w:line="276" w:lineRule="auto"/>
        <w:ind w:left="141.73228346456688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Les </w:t>
      </w:r>
      <w:r w:rsidDel="00000000" w:rsidR="00000000" w:rsidRPr="00000000">
        <w:rPr>
          <w:b w:val="1"/>
          <w:sz w:val="20"/>
          <w:szCs w:val="20"/>
          <w:rtl w:val="0"/>
        </w:rPr>
        <w:t xml:space="preserve">métadonnées </w:t>
      </w:r>
      <w:r w:rsidDel="00000000" w:rsidR="00000000" w:rsidRPr="00000000">
        <w:rPr>
          <w:sz w:val="20"/>
          <w:szCs w:val="20"/>
          <w:rtl w:val="0"/>
        </w:rPr>
        <w:t xml:space="preserve">ont été pensées (par exemple, la fiche de l’</w:t>
      </w:r>
      <w:hyperlink r:id="rId12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étape Diffusion</w:t>
        </w:r>
      </w:hyperlink>
      <w:r w:rsidDel="00000000" w:rsidR="00000000" w:rsidRPr="00000000">
        <w:rPr>
          <w:sz w:val="20"/>
          <w:szCs w:val="20"/>
          <w:rtl w:val="0"/>
        </w:rPr>
        <w:t xml:space="preserve"> de la trousse RÉL Camerise a été remplie) et le meilleur </w:t>
      </w:r>
      <w:r w:rsidDel="00000000" w:rsidR="00000000" w:rsidRPr="00000000">
        <w:rPr>
          <w:b w:val="1"/>
          <w:sz w:val="20"/>
          <w:szCs w:val="20"/>
          <w:rtl w:val="0"/>
        </w:rPr>
        <w:t xml:space="preserve">lieu de diffusion</w:t>
      </w:r>
      <w:r w:rsidDel="00000000" w:rsidR="00000000" w:rsidRPr="00000000">
        <w:rPr>
          <w:sz w:val="20"/>
          <w:szCs w:val="20"/>
          <w:rtl w:val="0"/>
        </w:rPr>
        <w:t xml:space="preserve"> choisi (Camerise, OER Commons, etc.).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120" w:before="120" w:line="276" w:lineRule="auto"/>
        <w:ind w:left="141.73228346456688" w:hanging="36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Modèles de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b w:val="1"/>
          <w:sz w:val="20"/>
          <w:szCs w:val="20"/>
          <w:rtl w:val="0"/>
        </w:rPr>
        <w:t xml:space="preserve">références</w:t>
      </w:r>
      <w:r w:rsidDel="00000000" w:rsidR="00000000" w:rsidRPr="00000000">
        <w:rPr>
          <w:sz w:val="20"/>
          <w:szCs w:val="20"/>
          <w:rtl w:val="0"/>
        </w:rPr>
        <w:t xml:space="preserve"> (à compiler à la fin, dans une page dédiée) : 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auto" w:val="clear"/>
        <w:spacing w:after="120" w:before="120" w:line="276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&lt;</w:t>
      </w:r>
      <w:r w:rsidDel="00000000" w:rsidR="00000000" w:rsidRPr="00000000">
        <w:rPr>
          <w:i w:val="1"/>
          <w:sz w:val="20"/>
          <w:szCs w:val="20"/>
          <w:rtl w:val="0"/>
        </w:rPr>
        <w:t xml:space="preserve">Titre</w:t>
      </w:r>
      <w:r w:rsidDel="00000000" w:rsidR="00000000" w:rsidRPr="00000000">
        <w:rPr>
          <w:sz w:val="20"/>
          <w:szCs w:val="20"/>
          <w:rtl w:val="0"/>
        </w:rPr>
        <w:t xml:space="preserve">&gt; par &lt;nom des auteur.e.s par ordre alphabétique&gt;. &lt;Nom de la licence&gt;. 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auto" w:val="clear"/>
        <w:spacing w:after="120" w:before="120" w:line="276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Cette ressource, &lt;</w:t>
      </w:r>
      <w:r w:rsidDel="00000000" w:rsidR="00000000" w:rsidRPr="00000000">
        <w:rPr>
          <w:i w:val="1"/>
          <w:sz w:val="20"/>
          <w:szCs w:val="20"/>
          <w:rtl w:val="0"/>
        </w:rPr>
        <w:t xml:space="preserve">Titre</w:t>
      </w:r>
      <w:r w:rsidDel="00000000" w:rsidR="00000000" w:rsidRPr="00000000">
        <w:rPr>
          <w:sz w:val="20"/>
          <w:szCs w:val="20"/>
          <w:rtl w:val="0"/>
        </w:rPr>
        <w:t xml:space="preserve">&gt;, est adaptée de &lt;</w:t>
      </w:r>
      <w:r w:rsidDel="00000000" w:rsidR="00000000" w:rsidRPr="00000000">
        <w:rPr>
          <w:i w:val="1"/>
          <w:sz w:val="20"/>
          <w:szCs w:val="20"/>
          <w:rtl w:val="0"/>
        </w:rPr>
        <w:t xml:space="preserve">titre original</w:t>
      </w:r>
      <w:r w:rsidDel="00000000" w:rsidR="00000000" w:rsidRPr="00000000">
        <w:rPr>
          <w:sz w:val="20"/>
          <w:szCs w:val="20"/>
          <w:rtl w:val="0"/>
        </w:rPr>
        <w:t xml:space="preserve">&gt; par &lt;Auteur.es d’origine&gt;, utilisé sous licence &lt;choisie&gt;.  &lt;</w:t>
      </w:r>
      <w:r w:rsidDel="00000000" w:rsidR="00000000" w:rsidRPr="00000000">
        <w:rPr>
          <w:i w:val="1"/>
          <w:sz w:val="20"/>
          <w:szCs w:val="20"/>
          <w:rtl w:val="0"/>
        </w:rPr>
        <w:t xml:space="preserve">Titre&gt;</w:t>
      </w:r>
      <w:r w:rsidDel="00000000" w:rsidR="00000000" w:rsidRPr="00000000">
        <w:rPr>
          <w:sz w:val="20"/>
          <w:szCs w:val="20"/>
          <w:rtl w:val="0"/>
        </w:rPr>
        <w:t xml:space="preserve"> est placée sous licence &lt;Nom de la licence&gt; par &lt;Nom des auteur.es du dérivé&gt;.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auto" w:val="clear"/>
        <w:spacing w:after="120" w:before="120" w:line="276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&lt;</w:t>
      </w:r>
      <w:r w:rsidDel="00000000" w:rsidR="00000000" w:rsidRPr="00000000">
        <w:rPr>
          <w:i w:val="1"/>
          <w:sz w:val="20"/>
          <w:szCs w:val="20"/>
          <w:rtl w:val="0"/>
        </w:rPr>
        <w:t xml:space="preserve">Titre</w:t>
      </w:r>
      <w:r w:rsidDel="00000000" w:rsidR="00000000" w:rsidRPr="00000000">
        <w:rPr>
          <w:sz w:val="20"/>
          <w:szCs w:val="20"/>
          <w:rtl w:val="0"/>
        </w:rPr>
        <w:t xml:space="preserve">&gt; par &lt;nom des auteur.e.s par ordre alphabétique&gt; </w:t>
      </w:r>
      <w:r w:rsidDel="00000000" w:rsidR="00000000" w:rsidRPr="00000000">
        <w:rPr>
          <w:b w:val="1"/>
          <w:sz w:val="20"/>
          <w:szCs w:val="20"/>
          <w:rtl w:val="0"/>
        </w:rPr>
        <w:t xml:space="preserve">pour &lt;Conseil Scolaire&gt;</w:t>
      </w:r>
      <w:r w:rsidDel="00000000" w:rsidR="00000000" w:rsidRPr="00000000">
        <w:rPr>
          <w:sz w:val="20"/>
          <w:szCs w:val="20"/>
          <w:rtl w:val="0"/>
        </w:rPr>
        <w:t xml:space="preserve">. &lt;Nom de la licence&gt;. </w:t>
      </w:r>
      <w:r w:rsidDel="00000000" w:rsidR="00000000" w:rsidRPr="00000000">
        <w:rPr>
          <w:b w:val="1"/>
          <w:sz w:val="20"/>
          <w:szCs w:val="20"/>
          <w:rtl w:val="0"/>
        </w:rPr>
        <w:t xml:space="preserve">(le cas échéant)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pBdr>
          <w:top w:color="d9d9e3" w:space="0" w:sz="0" w:val="none"/>
          <w:left w:color="d9d9e3" w:space="0" w:sz="0" w:val="none"/>
          <w:bottom w:color="d9d9e3" w:space="0" w:sz="0" w:val="none"/>
          <w:right w:color="d9d9e3" w:space="0" w:sz="0" w:val="none"/>
          <w:between w:color="d9d9e3" w:space="0" w:sz="0" w:val="none"/>
        </w:pBdr>
        <w:shd w:fill="ffffff" w:val="clear"/>
        <w:spacing w:after="120" w:before="120" w:line="276" w:lineRule="auto"/>
        <w:ind w:left="720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Cette ressource, &lt;</w:t>
      </w:r>
      <w:r w:rsidDel="00000000" w:rsidR="00000000" w:rsidRPr="00000000">
        <w:rPr>
          <w:i w:val="1"/>
          <w:sz w:val="20"/>
          <w:szCs w:val="20"/>
          <w:rtl w:val="0"/>
        </w:rPr>
        <w:t xml:space="preserve">Titre</w:t>
      </w:r>
      <w:r w:rsidDel="00000000" w:rsidR="00000000" w:rsidRPr="00000000">
        <w:rPr>
          <w:sz w:val="20"/>
          <w:szCs w:val="20"/>
          <w:rtl w:val="0"/>
        </w:rPr>
        <w:t xml:space="preserve">&gt;, est adaptée de &lt;</w:t>
      </w:r>
      <w:r w:rsidDel="00000000" w:rsidR="00000000" w:rsidRPr="00000000">
        <w:rPr>
          <w:i w:val="1"/>
          <w:sz w:val="20"/>
          <w:szCs w:val="20"/>
          <w:rtl w:val="0"/>
        </w:rPr>
        <w:t xml:space="preserve">titre original</w:t>
      </w:r>
      <w:r w:rsidDel="00000000" w:rsidR="00000000" w:rsidRPr="00000000">
        <w:rPr>
          <w:sz w:val="20"/>
          <w:szCs w:val="20"/>
          <w:rtl w:val="0"/>
        </w:rPr>
        <w:t xml:space="preserve">&gt; par &lt;Auteur.es d’origine&gt;, utilisé sous licence &lt;choisie&gt;.  &lt;</w:t>
      </w:r>
      <w:r w:rsidDel="00000000" w:rsidR="00000000" w:rsidRPr="00000000">
        <w:rPr>
          <w:i w:val="1"/>
          <w:sz w:val="20"/>
          <w:szCs w:val="20"/>
          <w:rtl w:val="0"/>
        </w:rPr>
        <w:t xml:space="preserve">Titre&gt;</w:t>
      </w:r>
      <w:r w:rsidDel="00000000" w:rsidR="00000000" w:rsidRPr="00000000">
        <w:rPr>
          <w:sz w:val="20"/>
          <w:szCs w:val="20"/>
          <w:rtl w:val="0"/>
        </w:rPr>
        <w:t xml:space="preserve"> est placée sous licence &lt;Nom de la licence&gt; par &lt;Nom des auteur.es du dérivé&gt; </w:t>
      </w:r>
      <w:r w:rsidDel="00000000" w:rsidR="00000000" w:rsidRPr="00000000">
        <w:rPr>
          <w:b w:val="1"/>
          <w:sz w:val="20"/>
          <w:szCs w:val="20"/>
          <w:rtl w:val="0"/>
        </w:rPr>
        <w:t xml:space="preserve">pour &lt;Conseil Scolaire&gt;</w:t>
      </w:r>
      <w:r w:rsidDel="00000000" w:rsidR="00000000" w:rsidRPr="00000000">
        <w:rPr>
          <w:sz w:val="20"/>
          <w:szCs w:val="20"/>
          <w:rtl w:val="0"/>
        </w:rPr>
        <w:t xml:space="preserve">. </w:t>
      </w:r>
      <w:r w:rsidDel="00000000" w:rsidR="00000000" w:rsidRPr="00000000">
        <w:rPr>
          <w:b w:val="1"/>
          <w:sz w:val="20"/>
          <w:szCs w:val="20"/>
          <w:rtl w:val="0"/>
        </w:rPr>
        <w:t xml:space="preserve">(le cas échéant)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120" w:before="120" w:line="276" w:lineRule="auto"/>
        <w:ind w:left="141.73228346456688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Ajouter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b w:val="1"/>
          <w:sz w:val="20"/>
          <w:szCs w:val="20"/>
          <w:rtl w:val="0"/>
        </w:rPr>
        <w:t xml:space="preserve">la référence de votre RÉL</w:t>
      </w:r>
      <w:r w:rsidDel="00000000" w:rsidR="00000000" w:rsidRPr="00000000">
        <w:rPr>
          <w:sz w:val="20"/>
          <w:szCs w:val="20"/>
          <w:rtl w:val="0"/>
        </w:rPr>
        <w:t xml:space="preserve"> sur votre première page en utilisant un modèle de référence (voir ci-dessus).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120" w:before="120" w:line="276" w:lineRule="auto"/>
        <w:ind w:left="141.73228346456688" w:hanging="36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Indiquer que le </w:t>
      </w:r>
      <w:r w:rsidDel="00000000" w:rsidR="00000000" w:rsidRPr="00000000">
        <w:rPr>
          <w:b w:val="1"/>
          <w:sz w:val="20"/>
          <w:szCs w:val="20"/>
          <w:rtl w:val="0"/>
        </w:rPr>
        <w:t xml:space="preserve">consentement </w:t>
      </w:r>
      <w:r w:rsidDel="00000000" w:rsidR="00000000" w:rsidRPr="00000000">
        <w:rPr>
          <w:sz w:val="20"/>
          <w:szCs w:val="20"/>
          <w:rtl w:val="0"/>
        </w:rPr>
        <w:t xml:space="preserve">a été obtenu pour les éléments audiovisuels autoproduits incluant des personnes.</w:t>
      </w:r>
      <w:r w:rsidDel="00000000" w:rsidR="00000000" w:rsidRPr="00000000">
        <w:rPr>
          <w:rtl w:val="0"/>
        </w:rPr>
      </w:r>
    </w:p>
    <w:sectPr>
      <w:headerReference r:id="rId13" w:type="default"/>
      <w:headerReference r:id="rId14" w:type="first"/>
      <w:footerReference r:id="rId15" w:type="default"/>
      <w:footerReference r:id="rId16" w:type="first"/>
      <w:pgSz w:h="15840" w:w="12240" w:orient="portrait"/>
      <w:pgMar w:bottom="867.4015748031497" w:top="867.4015748031497" w:left="867.4015748031497" w:right="867.4015748031497" w:header="414" w:foot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sap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tabs>
        <w:tab w:val="center" w:leader="none" w:pos="4320"/>
        <w:tab w:val="right" w:leader="none" w:pos="8640"/>
        <w:tab w:val="right" w:leader="none" w:pos="10487.59842519685"/>
      </w:tabs>
      <w:spacing w:after="240" w:before="120" w:line="240" w:lineRule="auto"/>
      <w:ind w:right="-413.38582677165334"/>
      <w:jc w:val="left"/>
      <w:rPr>
        <w:i w:val="1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tabs>
        <w:tab w:val="center" w:leader="none" w:pos="4320"/>
        <w:tab w:val="right" w:leader="none" w:pos="8640"/>
        <w:tab w:val="right" w:leader="none" w:pos="10487.59842519685"/>
      </w:tabs>
      <w:spacing w:after="240" w:before="120" w:line="240" w:lineRule="auto"/>
      <w:ind w:right="-413.38582677165334"/>
      <w:jc w:val="left"/>
      <w:rPr>
        <w:rFonts w:ascii="Montserrat" w:cs="Montserrat" w:eastAsia="Montserrat" w:hAnsi="Montserrat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i w:val="1"/>
        <w:sz w:val="18"/>
        <w:szCs w:val="18"/>
        <w:rtl w:val="0"/>
      </w:rPr>
      <w:t xml:space="preserve">Guide éditorial des RÉL pour le niveau élémentaire et secondaire</w:t>
    </w:r>
    <w:r w:rsidDel="00000000" w:rsidR="00000000" w:rsidRPr="00000000">
      <w:rPr>
        <w:sz w:val="18"/>
        <w:szCs w:val="18"/>
        <w:rtl w:val="0"/>
      </w:rPr>
      <w:t xml:space="preserve"> </w:t>
      <w:br w:type="textWrapping"/>
      <w:t xml:space="preserve">par Mirela Cherciov, Pauline Le Bot et Muriel Péguret. </w:t>
    </w:r>
    <w:hyperlink r:id="rId1">
      <w:r w:rsidDel="00000000" w:rsidR="00000000" w:rsidRPr="00000000">
        <w:rPr>
          <w:color w:val="1155cc"/>
          <w:sz w:val="18"/>
          <w:szCs w:val="18"/>
          <w:u w:val="single"/>
          <w:rtl w:val="0"/>
        </w:rPr>
        <w:t xml:space="preserve">CC BY-NC-SA 4.0</w:t>
      </w:r>
    </w:hyperlink>
    <w:r w:rsidDel="00000000" w:rsidR="00000000" w:rsidRPr="00000000">
      <w:rPr>
        <w:sz w:val="18"/>
        <w:szCs w:val="18"/>
        <w:rtl w:val="0"/>
      </w:rPr>
      <w:t xml:space="preserve">.</w:t>
    </w:r>
    <w:r w:rsidDel="00000000" w:rsidR="00000000" w:rsidRPr="00000000">
      <w:rPr>
        <w:rFonts w:ascii="Montserrat" w:cs="Montserrat" w:eastAsia="Montserrat" w:hAnsi="Montserrat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  <w:tab/>
      <w:tab/>
      <w:tab/>
      <w:tab/>
      <w:tab/>
    </w:r>
    <w:r w:rsidDel="00000000" w:rsidR="00000000" w:rsidRPr="00000000">
      <w:rPr>
        <w:rFonts w:ascii="Montserrat" w:cs="Montserrat" w:eastAsia="Montserrat" w:hAnsi="Montserrat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tabs>
        <w:tab w:val="center" w:leader="none" w:pos="4320"/>
        <w:tab w:val="right" w:leader="none" w:pos="10202.59842519685"/>
        <w:tab w:val="right" w:leader="none" w:pos="10907.59842519685"/>
      </w:tabs>
      <w:spacing w:after="240" w:before="120" w:line="240" w:lineRule="auto"/>
      <w:ind w:left="-566.9291338582677" w:right="-413.38582677165334" w:firstLine="0"/>
      <w:jc w:val="left"/>
      <w:rPr>
        <w:rFonts w:ascii="Montserrat" w:cs="Montserrat" w:eastAsia="Montserrat" w:hAnsi="Montserrat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sz w:val="18"/>
        <w:szCs w:val="18"/>
        <w:rtl w:val="0"/>
      </w:rPr>
      <w:t xml:space="preserve">Cette ressource,</w:t>
    </w:r>
    <w:r w:rsidDel="00000000" w:rsidR="00000000" w:rsidRPr="00000000">
      <w:rPr>
        <w:i w:val="1"/>
        <w:sz w:val="18"/>
        <w:szCs w:val="18"/>
        <w:rtl w:val="0"/>
      </w:rPr>
      <w:t xml:space="preserve"> Guide éditorial des RÉL pour le niveau élémentaire et secondaire,</w:t>
    </w:r>
    <w:r w:rsidDel="00000000" w:rsidR="00000000" w:rsidRPr="00000000">
      <w:rPr>
        <w:sz w:val="18"/>
        <w:szCs w:val="18"/>
        <w:rtl w:val="0"/>
      </w:rPr>
      <w:t xml:space="preserve"> est adaptée de </w:t>
    </w:r>
    <w:r w:rsidDel="00000000" w:rsidR="00000000" w:rsidRPr="00000000">
      <w:rPr>
        <w:i w:val="1"/>
        <w:sz w:val="18"/>
        <w:szCs w:val="18"/>
        <w:rtl w:val="0"/>
      </w:rPr>
      <w:t xml:space="preserve">Balises éditoriales : manuels et autres formats textuels</w:t>
    </w:r>
    <w:r w:rsidDel="00000000" w:rsidR="00000000" w:rsidRPr="00000000">
      <w:rPr>
        <w:sz w:val="18"/>
        <w:szCs w:val="18"/>
        <w:rtl w:val="0"/>
      </w:rPr>
      <w:t xml:space="preserve"> par Potvin, C., Dubé, M. pour </w:t>
    </w:r>
    <w:hyperlink r:id="rId1">
      <w:r w:rsidDel="00000000" w:rsidR="00000000" w:rsidRPr="00000000">
        <w:rPr>
          <w:color w:val="0000ff"/>
          <w:sz w:val="18"/>
          <w:szCs w:val="18"/>
          <w:u w:val="single"/>
          <w:rtl w:val="0"/>
        </w:rPr>
        <w:t xml:space="preserve">La fabriqueREL</w:t>
      </w:r>
    </w:hyperlink>
    <w:r w:rsidDel="00000000" w:rsidR="00000000" w:rsidRPr="00000000">
      <w:rPr>
        <w:sz w:val="18"/>
        <w:szCs w:val="18"/>
        <w:rtl w:val="0"/>
      </w:rPr>
      <w:t xml:space="preserve">, utilisé sous licence </w:t>
    </w:r>
    <w:hyperlink r:id="rId2">
      <w:r w:rsidDel="00000000" w:rsidR="00000000" w:rsidRPr="00000000">
        <w:rPr>
          <w:color w:val="0000ff"/>
          <w:sz w:val="18"/>
          <w:szCs w:val="18"/>
          <w:u w:val="single"/>
          <w:rtl w:val="0"/>
        </w:rPr>
        <w:t xml:space="preserve">CC BY 4.0</w:t>
      </w:r>
    </w:hyperlink>
    <w:r w:rsidDel="00000000" w:rsidR="00000000" w:rsidRPr="00000000">
      <w:rPr>
        <w:sz w:val="18"/>
        <w:szCs w:val="18"/>
        <w:rtl w:val="0"/>
      </w:rPr>
      <w:t xml:space="preserve">. </w:t>
    </w:r>
    <w:r w:rsidDel="00000000" w:rsidR="00000000" w:rsidRPr="00000000">
      <w:rPr>
        <w:i w:val="1"/>
        <w:sz w:val="18"/>
        <w:szCs w:val="18"/>
        <w:rtl w:val="0"/>
      </w:rPr>
      <w:t xml:space="preserve">Guide éditorial des RÉL pour le niveau élémentaire et secondaire</w:t>
    </w:r>
    <w:r w:rsidDel="00000000" w:rsidR="00000000" w:rsidRPr="00000000">
      <w:rPr>
        <w:sz w:val="18"/>
        <w:szCs w:val="18"/>
        <w:rtl w:val="0"/>
      </w:rPr>
      <w:t xml:space="preserve"> est placé sous licence </w:t>
    </w:r>
    <w:hyperlink r:id="rId3">
      <w:r w:rsidDel="00000000" w:rsidR="00000000" w:rsidRPr="00000000">
        <w:rPr>
          <w:color w:val="0000ff"/>
          <w:sz w:val="18"/>
          <w:szCs w:val="18"/>
          <w:u w:val="single"/>
          <w:rtl w:val="0"/>
        </w:rPr>
        <w:t xml:space="preserve">CC BY NC-SA 4.0</w:t>
      </w:r>
    </w:hyperlink>
    <w:r w:rsidDel="00000000" w:rsidR="00000000" w:rsidRPr="00000000">
      <w:rPr>
        <w:sz w:val="18"/>
        <w:szCs w:val="18"/>
        <w:rtl w:val="0"/>
      </w:rPr>
      <w:t xml:space="preserve">, sauf indication contraire, par Mirela Cherciov, Pauline Le Bot et Muriel Péguret.</w:t>
    </w:r>
    <w:r w:rsidDel="00000000" w:rsidR="00000000" w:rsidRPr="00000000">
      <w:rPr>
        <w:sz w:val="18"/>
        <w:szCs w:val="18"/>
        <w:rtl w:val="0"/>
      </w:rPr>
      <w:tab/>
      <w:tab/>
      <w:tab/>
    </w:r>
    <w:r w:rsidDel="00000000" w:rsidR="00000000" w:rsidRPr="00000000">
      <w:rPr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114300" distR="114300" hidden="0" layoutInCell="1" locked="0" relativeHeight="0" simplePos="0">
          <wp:simplePos x="0" y="0"/>
          <wp:positionH relativeFrom="column">
            <wp:posOffset>6143625</wp:posOffset>
          </wp:positionH>
          <wp:positionV relativeFrom="paragraph">
            <wp:posOffset>490516</wp:posOffset>
          </wp:positionV>
          <wp:extent cx="1028938" cy="360000"/>
          <wp:effectExtent b="0" l="0" r="0" t="0"/>
          <wp:wrapNone/>
          <wp:docPr descr="Une image contenant Police, symbole, Graphique, capture d’écran&#10;&#10;Description générée automatiquement" id="1800480913" name="image1.png"/>
          <a:graphic>
            <a:graphicData uri="http://schemas.openxmlformats.org/drawingml/2006/picture">
              <pic:pic>
                <pic:nvPicPr>
                  <pic:cNvPr descr="Une image contenant Police, symbole, Graphique, capture d’écran&#10;&#10;Description générée automatiquement" id="0" name="image1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28938" cy="3600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pStyle w:val="Title"/>
      <w:spacing w:after="0" w:line="240" w:lineRule="auto"/>
      <w:ind w:left="-425.1968503937008" w:right="0" w:firstLine="15"/>
      <w:rPr>
        <w:sz w:val="44"/>
        <w:szCs w:val="44"/>
      </w:rPr>
    </w:pPr>
    <w:bookmarkStart w:colFirst="0" w:colLast="0" w:name="_heading=h.pudwltqi3309" w:id="0"/>
    <w:bookmarkEnd w:id="0"/>
    <w:r w:rsidDel="00000000" w:rsidR="00000000" w:rsidRPr="00000000">
      <w:rPr>
        <w:sz w:val="44"/>
        <w:szCs w:val="44"/>
        <w:rtl w:val="0"/>
      </w:rPr>
      <w:t xml:space="preserve">Étape 4 : Développement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5819775</wp:posOffset>
          </wp:positionH>
          <wp:positionV relativeFrom="paragraph">
            <wp:posOffset>-148589</wp:posOffset>
          </wp:positionV>
          <wp:extent cx="1351418" cy="563091"/>
          <wp:effectExtent b="0" l="0" r="0" t="0"/>
          <wp:wrapSquare wrapText="bothSides" distB="114300" distT="114300" distL="114300" distR="114300"/>
          <wp:docPr id="180048091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1418" cy="563091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7">
    <w:pPr>
      <w:pStyle w:val="Title"/>
      <w:ind w:left="-425.1968503937008" w:firstLine="15"/>
      <w:rPr>
        <w:sz w:val="20"/>
        <w:szCs w:val="20"/>
      </w:rPr>
    </w:pPr>
    <w:bookmarkStart w:colFirst="0" w:colLast="0" w:name="_heading=h.qnir8hzcfv8v" w:id="1"/>
    <w:bookmarkEnd w:id="1"/>
    <w:r w:rsidDel="00000000" w:rsidR="00000000" w:rsidRPr="00000000">
      <w:rPr>
        <w:sz w:val="30"/>
        <w:szCs w:val="30"/>
        <w:rtl w:val="0"/>
      </w:rPr>
      <w:t xml:space="preserve">Guide éditorial des RÉL pour le niveau élémentaire et secondaire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ontserrat" w:cs="Montserrat" w:eastAsia="Montserrat" w:hAnsi="Montserrat"/>
        <w:sz w:val="24"/>
        <w:szCs w:val="24"/>
        <w:lang w:val="fr-CA"/>
      </w:rPr>
    </w:rPrDefault>
    <w:pPrDefault>
      <w:pPr>
        <w:spacing w:after="160" w:line="259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tabs>
        <w:tab w:val="left" w:leader="none" w:pos="576"/>
      </w:tabs>
      <w:spacing w:before="600" w:lineRule="auto"/>
      <w:ind w:left="566.9291338582675" w:hanging="360"/>
      <w:jc w:val="left"/>
    </w:pPr>
    <w:rPr>
      <w:rFonts w:ascii="Asap" w:cs="Asap" w:eastAsia="Asap" w:hAnsi="Asap"/>
      <w:b w:val="1"/>
      <w:color w:val="5b2b6b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Bdr>
        <w:bottom w:color="d1d1d1" w:space="3" w:sz="4" w:val="single"/>
      </w:pBdr>
      <w:spacing w:after="120" w:before="240" w:lineRule="auto"/>
      <w:ind w:left="720" w:hanging="360"/>
    </w:pPr>
    <w:rPr>
      <w:rFonts w:ascii="Asap" w:cs="Asap" w:eastAsia="Asap" w:hAnsi="Asap"/>
      <w:b w:val="1"/>
      <w:color w:val="000000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="240" w:lineRule="auto"/>
      <w:ind w:left="720" w:right="0" w:hanging="720"/>
      <w:jc w:val="left"/>
    </w:pPr>
    <w:rPr>
      <w:rFonts w:ascii="Calibri" w:cs="Calibri" w:eastAsia="Calibri" w:hAnsi="Calibri"/>
      <w:b w:val="1"/>
      <w:i w:val="0"/>
      <w:smallCaps w:val="0"/>
      <w:strike w:val="0"/>
      <w:color w:val="7f7f7f"/>
      <w:sz w:val="22"/>
      <w:szCs w:val="22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  <w:ind w:left="864" w:hanging="864"/>
    </w:pPr>
    <w:rPr>
      <w:rFonts w:ascii="Calibri" w:cs="Calibri" w:eastAsia="Calibri" w:hAnsi="Calibri"/>
      <w:i w:val="1"/>
      <w:color w:val="006a99"/>
    </w:rPr>
  </w:style>
  <w:style w:type="paragraph" w:styleId="Heading5">
    <w:name w:val="heading 5"/>
    <w:basedOn w:val="Normal"/>
    <w:next w:val="Normal"/>
    <w:pPr>
      <w:keepNext w:val="1"/>
      <w:keepLines w:val="1"/>
      <w:spacing w:after="160" w:lineRule="auto"/>
      <w:ind w:left="1008" w:hanging="1008"/>
    </w:pPr>
    <w:rPr>
      <w:rFonts w:ascii="Calibri" w:cs="Calibri" w:eastAsia="Calibri" w:hAnsi="Calibri"/>
      <w:b w:val="1"/>
      <w:sz w:val="28"/>
      <w:szCs w:val="28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  <w:ind w:left="1152" w:hanging="1152"/>
    </w:pPr>
    <w:rPr>
      <w:rFonts w:ascii="Calibri" w:cs="Calibri" w:eastAsia="Calibri" w:hAnsi="Calibri"/>
      <w:color w:val="004666"/>
    </w:rPr>
  </w:style>
  <w:style w:type="paragraph" w:styleId="Title">
    <w:name w:val="Title"/>
    <w:basedOn w:val="Normal"/>
    <w:next w:val="Normal"/>
    <w:pPr>
      <w:ind w:right="855"/>
      <w:jc w:val="left"/>
    </w:pPr>
    <w:rPr>
      <w:rFonts w:ascii="Asap" w:cs="Asap" w:eastAsia="Asap" w:hAnsi="Asap"/>
      <w:b w:val="1"/>
      <w:color w:val="5b2b6b"/>
      <w:sz w:val="72"/>
      <w:szCs w:val="72"/>
    </w:rPr>
  </w:style>
  <w:style w:type="paragraph" w:styleId="Normal" w:default="1">
    <w:name w:val="Normal"/>
    <w:qFormat w:val="1"/>
    <w:rsid w:val="00651B09"/>
    <w:pPr>
      <w:spacing w:after="240" w:before="120"/>
    </w:pPr>
    <w:rPr>
      <w:rFonts w:ascii="Montserrat" w:hAnsi="Montserrat"/>
    </w:rPr>
  </w:style>
  <w:style w:type="paragraph" w:styleId="Titre1">
    <w:name w:val="heading 1"/>
    <w:basedOn w:val="Normal"/>
    <w:next w:val="Normal"/>
    <w:link w:val="Titre1Car"/>
    <w:autoRedefine w:val="1"/>
    <w:uiPriority w:val="9"/>
    <w:qFormat w:val="1"/>
    <w:rsid w:val="00EC6B76"/>
    <w:pPr>
      <w:keepNext w:val="1"/>
      <w:keepLines w:val="1"/>
      <w:numPr>
        <w:numId w:val="19"/>
      </w:numPr>
      <w:tabs>
        <w:tab w:val="left" w:pos="576"/>
      </w:tabs>
      <w:snapToGrid w:val="0"/>
      <w:spacing w:before="600"/>
      <w:outlineLvl w:val="0"/>
    </w:pPr>
    <w:rPr>
      <w:rFonts w:ascii="Asap" w:hAnsi="Asap" w:cstheme="majorBidi" w:eastAsiaTheme="majorEastAsia"/>
      <w:color w:val="5b2b6b"/>
      <w:sz w:val="36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 w:val="1"/>
    <w:qFormat w:val="1"/>
    <w:rsid w:val="00651B09"/>
    <w:pPr>
      <w:keepNext w:val="1"/>
      <w:keepLines w:val="1"/>
      <w:numPr>
        <w:numId w:val="20"/>
      </w:numPr>
      <w:pBdr>
        <w:bottom w:color="d1d1d1" w:space="3" w:sz="4" w:themeColor="background2" w:themeShade="0000E6" w:val="single"/>
      </w:pBdr>
      <w:spacing w:after="120" w:before="240"/>
      <w:outlineLvl w:val="1"/>
    </w:pPr>
    <w:rPr>
      <w:rFonts w:ascii="Asap" w:hAnsi="Asap" w:cstheme="majorBidi" w:eastAsiaTheme="majorEastAsia"/>
      <w:b w:val="1"/>
      <w:color w:val="000000" w:themeColor="text1"/>
      <w:sz w:val="24"/>
      <w:szCs w:val="24"/>
    </w:rPr>
  </w:style>
  <w:style w:type="paragraph" w:styleId="Titre3">
    <w:name w:val="heading 3"/>
    <w:next w:val="Normal"/>
    <w:link w:val="Titre3Car"/>
    <w:uiPriority w:val="9"/>
    <w:unhideWhenUsed w:val="1"/>
    <w:qFormat w:val="1"/>
    <w:rsid w:val="007B273F"/>
    <w:pPr>
      <w:keepNext w:val="1"/>
      <w:keepLines w:val="1"/>
      <w:numPr>
        <w:ilvl w:val="2"/>
        <w:numId w:val="4"/>
      </w:numPr>
      <w:spacing w:after="60" w:before="240"/>
      <w:outlineLvl w:val="2"/>
    </w:pPr>
    <w:rPr>
      <w:rFonts w:asciiTheme="majorHAnsi" w:cstheme="majorBidi" w:eastAsiaTheme="majorEastAsia" w:hAnsiTheme="majorHAnsi"/>
      <w:b w:val="1"/>
      <w:color w:val="7f7f7f" w:themeColor="text1" w:themeTint="000080"/>
      <w:sz w:val="22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 w:val="1"/>
    <w:qFormat w:val="1"/>
    <w:rsid w:val="006E4C08"/>
    <w:pPr>
      <w:keepNext w:val="1"/>
      <w:keepLines w:val="1"/>
      <w:numPr>
        <w:ilvl w:val="3"/>
        <w:numId w:val="4"/>
      </w:numPr>
      <w:spacing w:after="0" w:before="40"/>
      <w:outlineLvl w:val="3"/>
    </w:pPr>
    <w:rPr>
      <w:rFonts w:asciiTheme="majorHAnsi" w:cstheme="majorBidi" w:eastAsiaTheme="majorEastAsia" w:hAnsiTheme="majorHAnsi"/>
      <w:i w:val="1"/>
      <w:iCs w:val="1"/>
      <w:color w:val="006999" w:themeColor="accent1" w:themeShade="0000BF"/>
    </w:rPr>
  </w:style>
  <w:style w:type="paragraph" w:styleId="Titre5">
    <w:name w:val="heading 5"/>
    <w:basedOn w:val="Normal"/>
    <w:next w:val="Normal"/>
    <w:link w:val="Titre5Car"/>
    <w:uiPriority w:val="9"/>
    <w:unhideWhenUsed w:val="1"/>
    <w:qFormat w:val="1"/>
    <w:rsid w:val="00E04DEA"/>
    <w:pPr>
      <w:keepNext w:val="1"/>
      <w:keepLines w:val="1"/>
      <w:numPr>
        <w:ilvl w:val="4"/>
        <w:numId w:val="4"/>
      </w:numPr>
      <w:spacing w:after="160"/>
      <w:outlineLvl w:val="4"/>
    </w:pPr>
    <w:rPr>
      <w:rFonts w:asciiTheme="minorHAnsi" w:cstheme="majorBidi" w:eastAsiaTheme="majorEastAsia" w:hAnsiTheme="minorHAnsi"/>
      <w:b w:val="1"/>
      <w:sz w:val="28"/>
      <w:szCs w:val="24"/>
    </w:rPr>
  </w:style>
  <w:style w:type="paragraph" w:styleId="Titre6">
    <w:name w:val="heading 6"/>
    <w:basedOn w:val="Normal"/>
    <w:next w:val="Normal"/>
    <w:link w:val="Titre6Car"/>
    <w:uiPriority w:val="9"/>
    <w:semiHidden w:val="1"/>
    <w:unhideWhenUsed w:val="1"/>
    <w:qFormat w:val="1"/>
    <w:rsid w:val="00241BDC"/>
    <w:pPr>
      <w:keepNext w:val="1"/>
      <w:keepLines w:val="1"/>
      <w:numPr>
        <w:ilvl w:val="5"/>
        <w:numId w:val="4"/>
      </w:numPr>
      <w:spacing w:after="0" w:before="40"/>
      <w:outlineLvl w:val="5"/>
    </w:pPr>
    <w:rPr>
      <w:rFonts w:asciiTheme="majorHAnsi" w:cstheme="majorBidi" w:eastAsiaTheme="majorEastAsia" w:hAnsiTheme="majorHAnsi"/>
      <w:color w:val="004666" w:themeColor="accent1" w:themeShade="00007F"/>
    </w:rPr>
  </w:style>
  <w:style w:type="paragraph" w:styleId="Titre7">
    <w:name w:val="heading 7"/>
    <w:basedOn w:val="Normal"/>
    <w:next w:val="Normal"/>
    <w:link w:val="Titre7Car"/>
    <w:uiPriority w:val="9"/>
    <w:semiHidden w:val="1"/>
    <w:unhideWhenUsed w:val="1"/>
    <w:qFormat w:val="1"/>
    <w:rsid w:val="00241BDC"/>
    <w:pPr>
      <w:keepNext w:val="1"/>
      <w:keepLines w:val="1"/>
      <w:numPr>
        <w:ilvl w:val="6"/>
        <w:numId w:val="4"/>
      </w:numPr>
      <w:spacing w:after="0" w:before="40"/>
      <w:outlineLvl w:val="6"/>
    </w:pPr>
    <w:rPr>
      <w:rFonts w:asciiTheme="majorHAnsi" w:cstheme="majorBidi" w:eastAsiaTheme="majorEastAsia" w:hAnsiTheme="majorHAnsi"/>
      <w:i w:val="1"/>
      <w:iCs w:val="1"/>
      <w:color w:val="004666" w:themeColor="accent1" w:themeShade="00007F"/>
    </w:rPr>
  </w:style>
  <w:style w:type="paragraph" w:styleId="Titre8">
    <w:name w:val="heading 8"/>
    <w:basedOn w:val="Normal"/>
    <w:next w:val="Normal"/>
    <w:link w:val="Titre8Car"/>
    <w:uiPriority w:val="9"/>
    <w:semiHidden w:val="1"/>
    <w:unhideWhenUsed w:val="1"/>
    <w:qFormat w:val="1"/>
    <w:rsid w:val="00241BDC"/>
    <w:pPr>
      <w:keepNext w:val="1"/>
      <w:keepLines w:val="1"/>
      <w:numPr>
        <w:ilvl w:val="7"/>
        <w:numId w:val="4"/>
      </w:numPr>
      <w:spacing w:after="0" w:before="40"/>
      <w:outlineLvl w:val="7"/>
    </w:pPr>
    <w:rPr>
      <w:rFonts w:asciiTheme="majorHAnsi" w:cstheme="majorBidi" w:eastAsiaTheme="majorEastAsia" w:hAnsiTheme="majorHAnsi"/>
      <w:color w:val="272727" w:themeColor="text1" w:themeTint="0000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 w:val="1"/>
    <w:unhideWhenUsed w:val="1"/>
    <w:qFormat w:val="1"/>
    <w:rsid w:val="00241BDC"/>
    <w:pPr>
      <w:keepNext w:val="1"/>
      <w:keepLines w:val="1"/>
      <w:numPr>
        <w:ilvl w:val="8"/>
        <w:numId w:val="4"/>
      </w:numPr>
      <w:spacing w:after="0" w:before="40"/>
      <w:outlineLvl w:val="8"/>
    </w:pPr>
    <w:rPr>
      <w:rFonts w:asciiTheme="majorHAnsi" w:cstheme="majorBidi" w:eastAsiaTheme="majorEastAsia" w:hAnsiTheme="majorHAnsi"/>
      <w:i w:val="1"/>
      <w:iCs w:val="1"/>
      <w:color w:val="272727" w:themeColor="text1" w:themeTint="0000D8"/>
      <w:sz w:val="21"/>
      <w:szCs w:val="21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Paragraphedeliste">
    <w:name w:val="List Paragraph"/>
    <w:basedOn w:val="Normal"/>
    <w:uiPriority w:val="1"/>
    <w:qFormat w:val="1"/>
    <w:rsid w:val="00FD317E"/>
    <w:pPr>
      <w:numPr>
        <w:numId w:val="3"/>
      </w:numPr>
      <w:snapToGrid w:val="0"/>
      <w:spacing w:after="80" w:before="0"/>
    </w:pPr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971615"/>
    <w:rPr>
      <w:rFonts w:ascii="Segoe UI" w:cs="Segoe UI" w:hAnsi="Segoe UI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971615"/>
    <w:rPr>
      <w:rFonts w:ascii="Segoe UI" w:cs="Segoe UI" w:hAnsi="Segoe UI"/>
      <w:sz w:val="18"/>
      <w:szCs w:val="18"/>
    </w:rPr>
  </w:style>
  <w:style w:type="table" w:styleId="Grilledutableau">
    <w:name w:val="Table Grid"/>
    <w:basedOn w:val="TableauNormal"/>
    <w:uiPriority w:val="1"/>
    <w:rsid w:val="003770E8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Marquedecommentaire">
    <w:name w:val="annotation reference"/>
    <w:basedOn w:val="Policepardfaut"/>
    <w:uiPriority w:val="99"/>
    <w:semiHidden w:val="1"/>
    <w:unhideWhenUsed w:val="1"/>
    <w:rsid w:val="0009158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 w:val="1"/>
    <w:rsid w:val="0009158F"/>
    <w:pPr>
      <w:spacing w:after="160"/>
    </w:pPr>
    <w:rPr>
      <w:rFonts w:asciiTheme="minorHAnsi" w:hAnsiTheme="minorHAnsi"/>
    </w:rPr>
  </w:style>
  <w:style w:type="character" w:styleId="CommentaireCar" w:customStyle="1">
    <w:name w:val="Commentaire Car"/>
    <w:basedOn w:val="Policepardfaut"/>
    <w:link w:val="Commentaire"/>
    <w:uiPriority w:val="99"/>
    <w:rsid w:val="0009158F"/>
    <w:rPr>
      <w:rFonts w:asciiTheme="minorHAnsi" w:hAnsiTheme="minorHAnsi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 w:val="1"/>
    <w:unhideWhenUsed w:val="1"/>
    <w:rsid w:val="0009158F"/>
    <w:pPr>
      <w:spacing w:after="0"/>
    </w:pPr>
    <w:rPr>
      <w:rFonts w:ascii="Candara" w:hAnsi="Candara"/>
      <w:b w:val="1"/>
      <w:bCs w:val="1"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 w:val="1"/>
    <w:rsid w:val="0009158F"/>
    <w:rPr>
      <w:rFonts w:asciiTheme="minorHAnsi" w:hAnsiTheme="minorHAnsi"/>
      <w:b w:val="1"/>
      <w:bCs w:val="1"/>
    </w:rPr>
  </w:style>
  <w:style w:type="character" w:styleId="Lienhypertexte">
    <w:name w:val="Hyperlink"/>
    <w:basedOn w:val="Policepardfaut"/>
    <w:uiPriority w:val="99"/>
    <w:unhideWhenUsed w:val="1"/>
    <w:rsid w:val="00224CD6"/>
    <w:rPr>
      <w:color w:val="0000ff"/>
      <w:u w:val="single"/>
    </w:rPr>
  </w:style>
  <w:style w:type="character" w:styleId="Accentuation">
    <w:name w:val="Emphasis"/>
    <w:basedOn w:val="Policepardfaut"/>
    <w:uiPriority w:val="20"/>
    <w:qFormat w:val="1"/>
    <w:rsid w:val="00224CD6"/>
    <w:rPr>
      <w:i w:val="1"/>
      <w:iCs w:val="1"/>
    </w:rPr>
  </w:style>
  <w:style w:type="character" w:styleId="Appelnotedebasdep">
    <w:name w:val="footnote reference"/>
    <w:basedOn w:val="Policepardfaut"/>
    <w:uiPriority w:val="99"/>
    <w:semiHidden w:val="1"/>
    <w:unhideWhenUsed w:val="1"/>
    <w:rsid w:val="00224CD6"/>
    <w:rPr>
      <w:vertAlign w:val="superscript"/>
    </w:rPr>
  </w:style>
  <w:style w:type="paragraph" w:styleId="Corpsdetexte">
    <w:name w:val="Body Text"/>
    <w:basedOn w:val="Normal"/>
    <w:link w:val="CorpsdetexteCar"/>
    <w:uiPriority w:val="1"/>
    <w:qFormat w:val="1"/>
    <w:rsid w:val="00991D68"/>
    <w:pPr>
      <w:widowControl w:val="0"/>
      <w:autoSpaceDE w:val="0"/>
      <w:autoSpaceDN w:val="0"/>
    </w:pPr>
    <w:rPr>
      <w:rFonts w:cs="Calibri" w:eastAsia="Calibri"/>
      <w:sz w:val="19"/>
      <w:szCs w:val="19"/>
      <w:lang w:val="en-US"/>
    </w:rPr>
  </w:style>
  <w:style w:type="character" w:styleId="CorpsdetexteCar" w:customStyle="1">
    <w:name w:val="Corps de texte Car"/>
    <w:basedOn w:val="Policepardfaut"/>
    <w:link w:val="Corpsdetexte"/>
    <w:uiPriority w:val="1"/>
    <w:rsid w:val="00991D68"/>
    <w:rPr>
      <w:rFonts w:ascii="Calibri" w:cs="Calibri" w:eastAsia="Calibri" w:hAnsi="Calibri"/>
      <w:sz w:val="19"/>
      <w:szCs w:val="19"/>
      <w:lang w:val="en-US"/>
    </w:rPr>
  </w:style>
  <w:style w:type="paragraph" w:styleId="TableParagraph" w:customStyle="1">
    <w:name w:val="Table Paragraph"/>
    <w:basedOn w:val="Normal"/>
    <w:uiPriority w:val="1"/>
    <w:qFormat w:val="1"/>
    <w:rsid w:val="00B43081"/>
    <w:pPr>
      <w:widowControl w:val="0"/>
      <w:autoSpaceDE w:val="0"/>
      <w:autoSpaceDN w:val="0"/>
      <w:ind w:left="276"/>
    </w:pPr>
    <w:rPr>
      <w:rFonts w:cs="Calibri" w:eastAsia="Calibri"/>
      <w:sz w:val="22"/>
      <w:szCs w:val="22"/>
      <w:lang w:val="en-US"/>
    </w:rPr>
  </w:style>
  <w:style w:type="character" w:styleId="Titre5Car" w:customStyle="1">
    <w:name w:val="Titre 5 Car"/>
    <w:basedOn w:val="Policepardfaut"/>
    <w:link w:val="Titre5"/>
    <w:uiPriority w:val="9"/>
    <w:rsid w:val="00E04DEA"/>
    <w:rPr>
      <w:rFonts w:asciiTheme="minorHAnsi" w:cstheme="majorBidi" w:eastAsiaTheme="majorEastAsia" w:hAnsiTheme="minorHAnsi"/>
      <w:b w:val="1"/>
      <w:sz w:val="28"/>
      <w:szCs w:val="24"/>
    </w:rPr>
  </w:style>
  <w:style w:type="character" w:styleId="Titre1Car" w:customStyle="1">
    <w:name w:val="Titre 1 Car"/>
    <w:basedOn w:val="Policepardfaut"/>
    <w:link w:val="Titre1"/>
    <w:uiPriority w:val="9"/>
    <w:rsid w:val="00EC6B76"/>
    <w:rPr>
      <w:rFonts w:ascii="Asap" w:hAnsi="Asap" w:cstheme="majorBidi" w:eastAsiaTheme="majorEastAsia"/>
      <w:color w:val="5b2b6b"/>
      <w:sz w:val="36"/>
      <w:szCs w:val="32"/>
    </w:rPr>
  </w:style>
  <w:style w:type="character" w:styleId="lev">
    <w:name w:val="Strong"/>
    <w:basedOn w:val="Policepardfaut"/>
    <w:uiPriority w:val="22"/>
    <w:qFormat w:val="1"/>
    <w:rsid w:val="00A975AA"/>
    <w:rPr>
      <w:b w:val="1"/>
      <w:bCs w:val="1"/>
    </w:rPr>
  </w:style>
  <w:style w:type="paragraph" w:styleId="En-tte">
    <w:name w:val="header"/>
    <w:basedOn w:val="Normal"/>
    <w:link w:val="En-tteCar"/>
    <w:uiPriority w:val="99"/>
    <w:unhideWhenUsed w:val="1"/>
    <w:rsid w:val="003B5DC5"/>
    <w:pPr>
      <w:tabs>
        <w:tab w:val="center" w:pos="4320"/>
        <w:tab w:val="right" w:pos="8640"/>
      </w:tabs>
    </w:pPr>
  </w:style>
  <w:style w:type="character" w:styleId="En-tteCar" w:customStyle="1">
    <w:name w:val="En-tête Car"/>
    <w:basedOn w:val="Policepardfaut"/>
    <w:link w:val="En-tte"/>
    <w:uiPriority w:val="99"/>
    <w:rsid w:val="003B5DC5"/>
  </w:style>
  <w:style w:type="paragraph" w:styleId="Pieddepage">
    <w:name w:val="footer"/>
    <w:basedOn w:val="Normal"/>
    <w:link w:val="PieddepageCar"/>
    <w:uiPriority w:val="99"/>
    <w:unhideWhenUsed w:val="1"/>
    <w:rsid w:val="003B5DC5"/>
    <w:pPr>
      <w:tabs>
        <w:tab w:val="center" w:pos="4320"/>
        <w:tab w:val="right" w:pos="8640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3B5DC5"/>
  </w:style>
  <w:style w:type="paragraph" w:styleId="Default" w:customStyle="1">
    <w:name w:val="Default"/>
    <w:rsid w:val="00916128"/>
    <w:pPr>
      <w:autoSpaceDE w:val="0"/>
      <w:autoSpaceDN w:val="0"/>
      <w:adjustRightInd w:val="0"/>
    </w:pPr>
    <w:rPr>
      <w:rFonts w:ascii="Arial" w:cs="Arial" w:hAnsi="Aria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646D4E"/>
    <w:pPr>
      <w:spacing w:after="100" w:before="100"/>
    </w:pPr>
    <w:rPr>
      <w:rFonts w:ascii="Arial Unicode MS" w:cs="Times New Roman" w:eastAsia="Arial Unicode MS" w:hAnsi="Arial Unicode MS"/>
      <w:color w:val="000000"/>
      <w:sz w:val="24"/>
      <w:lang w:eastAsia="fr-FR"/>
    </w:rPr>
  </w:style>
  <w:style w:type="character" w:styleId="Titre3Car" w:customStyle="1">
    <w:name w:val="Titre 3 Car"/>
    <w:basedOn w:val="Policepardfaut"/>
    <w:link w:val="Titre3"/>
    <w:uiPriority w:val="9"/>
    <w:rsid w:val="007B273F"/>
    <w:rPr>
      <w:rFonts w:asciiTheme="majorHAnsi" w:cstheme="majorBidi" w:eastAsiaTheme="majorEastAsia" w:hAnsiTheme="majorHAnsi"/>
      <w:b w:val="1"/>
      <w:color w:val="7f7f7f" w:themeColor="text1" w:themeTint="000080"/>
      <w:sz w:val="22"/>
      <w:szCs w:val="24"/>
    </w:rPr>
  </w:style>
  <w:style w:type="paragraph" w:styleId="Retraitcorpsdetexte">
    <w:name w:val="Body Text Indent"/>
    <w:basedOn w:val="Normal"/>
    <w:link w:val="RetraitcorpsdetexteCar"/>
    <w:uiPriority w:val="99"/>
    <w:semiHidden w:val="1"/>
    <w:unhideWhenUsed w:val="1"/>
    <w:rsid w:val="00664DEF"/>
    <w:pPr>
      <w:spacing w:after="120"/>
      <w:ind w:left="283"/>
    </w:pPr>
  </w:style>
  <w:style w:type="character" w:styleId="RetraitcorpsdetexteCar" w:customStyle="1">
    <w:name w:val="Retrait corps de texte Car"/>
    <w:basedOn w:val="Policepardfaut"/>
    <w:link w:val="Retraitcorpsdetexte"/>
    <w:uiPriority w:val="99"/>
    <w:semiHidden w:val="1"/>
    <w:rsid w:val="00664DEF"/>
  </w:style>
  <w:style w:type="character" w:styleId="Titre2Car" w:customStyle="1">
    <w:name w:val="Titre 2 Car"/>
    <w:basedOn w:val="Policepardfaut"/>
    <w:link w:val="Titre2"/>
    <w:uiPriority w:val="9"/>
    <w:rsid w:val="00651B09"/>
    <w:rPr>
      <w:rFonts w:ascii="Asap" w:hAnsi="Asap" w:cstheme="majorBidi" w:eastAsiaTheme="majorEastAsia"/>
      <w:b w:val="1"/>
      <w:color w:val="000000" w:themeColor="text1"/>
      <w:sz w:val="24"/>
      <w:szCs w:val="24"/>
    </w:rPr>
  </w:style>
  <w:style w:type="paragraph" w:styleId="Sansinterligne">
    <w:name w:val="No Spacing"/>
    <w:basedOn w:val="Normal"/>
    <w:uiPriority w:val="1"/>
    <w:qFormat w:val="1"/>
    <w:rsid w:val="008D08AA"/>
    <w:pPr>
      <w:spacing w:after="60" w:before="60"/>
    </w:pPr>
    <w:rPr>
      <w:rFonts w:cs="Times New Roman (Body CS)"/>
      <w:sz w:val="18"/>
    </w:rPr>
  </w:style>
  <w:style w:type="paragraph" w:styleId="Tableau-fondgris" w:customStyle="1">
    <w:name w:val="Tableau - fond gris"/>
    <w:autoRedefine w:val="1"/>
    <w:qFormat w:val="1"/>
    <w:rsid w:val="00365C36"/>
    <w:pPr>
      <w:tabs>
        <w:tab w:val="left" w:pos="2880"/>
      </w:tabs>
      <w:spacing w:after="120" w:before="120"/>
    </w:pPr>
    <w:rPr>
      <w:rFonts w:cs="Times New Roman (Body CS)" w:asciiTheme="minorHAnsi" w:hAnsiTheme="minorHAnsi"/>
      <w:b w:val="1"/>
      <w:bCs w:val="1"/>
    </w:rPr>
  </w:style>
  <w:style w:type="table" w:styleId="Tableausimple1">
    <w:name w:val="Plain Table 1"/>
    <w:basedOn w:val="TableauNormal"/>
    <w:uiPriority w:val="41"/>
    <w:rsid w:val="001F3E33"/>
    <w:tblPr>
      <w:tblStyleRowBandSize w:val="1"/>
      <w:tblStyleColBandSize w:val="1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fbfbf" w:space="0" w:sz="4" w:themeColor="background1" w:themeShade="0000BF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TableauGrille1Clair-Accentuation3">
    <w:name w:val="Grid Table 1 Light Accent 3"/>
    <w:basedOn w:val="TableauNormal"/>
    <w:uiPriority w:val="46"/>
    <w:rsid w:val="001F3E33"/>
    <w:tblPr>
      <w:tblStyleRowBandSize w:val="1"/>
      <w:tblStyleColBandSize w:val="1"/>
      <w:tblBorders>
        <w:top w:color="f5adb2" w:space="0" w:sz="4" w:themeColor="accent3" w:themeTint="000066" w:val="single"/>
        <w:left w:color="f5adb2" w:space="0" w:sz="4" w:themeColor="accent3" w:themeTint="000066" w:val="single"/>
        <w:bottom w:color="f5adb2" w:space="0" w:sz="4" w:themeColor="accent3" w:themeTint="000066" w:val="single"/>
        <w:right w:color="f5adb2" w:space="0" w:sz="4" w:themeColor="accent3" w:themeTint="000066" w:val="single"/>
        <w:insideH w:color="f5adb2" w:space="0" w:sz="4" w:themeColor="accent3" w:themeTint="000066" w:val="single"/>
        <w:insideV w:color="f5adb2" w:space="0" w:sz="4" w:themeColor="accent3" w:themeTint="000066" w:val="single"/>
      </w:tblBorders>
    </w:tblPr>
    <w:tblStylePr w:type="firstRow">
      <w:rPr>
        <w:b w:val="1"/>
        <w:bCs w:val="1"/>
      </w:rPr>
      <w:tblPr/>
      <w:tcPr>
        <w:tcBorders>
          <w:bottom w:color="f0858c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858c" w:space="0" w:sz="2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lledetableauclaire">
    <w:name w:val="Grid Table Light"/>
    <w:basedOn w:val="TableauNormal"/>
    <w:uiPriority w:val="40"/>
    <w:rsid w:val="001F3E33"/>
    <w:tblPr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</w:style>
  <w:style w:type="paragraph" w:styleId="En-ttedetabledesmatires">
    <w:name w:val="TOC Heading"/>
    <w:basedOn w:val="Titre1"/>
    <w:next w:val="Normal"/>
    <w:uiPriority w:val="39"/>
    <w:unhideWhenUsed w:val="1"/>
    <w:qFormat w:val="1"/>
    <w:rsid w:val="008D08AA"/>
    <w:pPr>
      <w:numPr>
        <w:numId w:val="0"/>
      </w:numPr>
      <w:snapToGrid w:val="1"/>
      <w:spacing w:after="0" w:before="480" w:line="276" w:lineRule="auto"/>
      <w:outlineLvl w:val="9"/>
    </w:pPr>
    <w:rPr>
      <w:rFonts w:asciiTheme="majorHAnsi" w:hAnsiTheme="majorHAnsi"/>
      <w:bCs w:val="1"/>
      <w:color w:val="808080" w:themeColor="background1" w:themeShade="000080"/>
      <w:szCs w:val="28"/>
      <w:lang w:val="en-US"/>
    </w:rPr>
  </w:style>
  <w:style w:type="paragraph" w:styleId="TM1">
    <w:name w:val="toc 1"/>
    <w:basedOn w:val="Normal"/>
    <w:next w:val="Normal"/>
    <w:autoRedefine w:val="1"/>
    <w:uiPriority w:val="39"/>
    <w:unhideWhenUsed w:val="1"/>
    <w:rsid w:val="00DA7D29"/>
    <w:pPr>
      <w:tabs>
        <w:tab w:val="left" w:pos="576"/>
        <w:tab w:val="right" w:leader="dot" w:pos="8640"/>
      </w:tabs>
      <w:spacing w:after="0" w:before="160"/>
    </w:pPr>
    <w:rPr>
      <w:rFonts w:asciiTheme="minorHAnsi" w:hAnsiTheme="minorHAnsi"/>
      <w:bCs w:val="1"/>
      <w:iCs w:val="1"/>
      <w:color w:val="000000" w:themeColor="text1"/>
      <w:sz w:val="28"/>
      <w:szCs w:val="24"/>
    </w:rPr>
  </w:style>
  <w:style w:type="paragraph" w:styleId="TM2">
    <w:name w:val="toc 2"/>
    <w:basedOn w:val="Normal"/>
    <w:next w:val="Normal"/>
    <w:autoRedefine w:val="1"/>
    <w:uiPriority w:val="39"/>
    <w:unhideWhenUsed w:val="1"/>
    <w:rsid w:val="009B6B83"/>
    <w:pPr>
      <w:tabs>
        <w:tab w:val="left" w:pos="1440"/>
        <w:tab w:val="right" w:leader="dot" w:pos="8640"/>
      </w:tabs>
      <w:spacing w:after="0" w:before="80"/>
      <w:ind w:left="1152"/>
    </w:pPr>
    <w:rPr>
      <w:rFonts w:asciiTheme="minorHAnsi" w:hAnsiTheme="minorHAnsi"/>
      <w:b w:val="1"/>
      <w:bCs w:val="1"/>
      <w:szCs w:val="22"/>
    </w:rPr>
  </w:style>
  <w:style w:type="paragraph" w:styleId="TM3">
    <w:name w:val="toc 3"/>
    <w:basedOn w:val="Normal"/>
    <w:next w:val="Normal"/>
    <w:autoRedefine w:val="1"/>
    <w:uiPriority w:val="39"/>
    <w:unhideWhenUsed w:val="1"/>
    <w:rsid w:val="00B64B8B"/>
    <w:pPr>
      <w:tabs>
        <w:tab w:val="left" w:pos="1728"/>
        <w:tab w:val="left" w:pos="2071"/>
        <w:tab w:val="right" w:leader="dot" w:pos="8640"/>
      </w:tabs>
      <w:spacing w:after="0" w:before="40"/>
      <w:ind w:left="1440"/>
    </w:pPr>
    <w:rPr>
      <w:rFonts w:asciiTheme="minorHAnsi" w:hAnsiTheme="minorHAnsi"/>
      <w:b w:val="1"/>
      <w:color w:val="7f7f7f" w:themeColor="text1" w:themeTint="000080"/>
    </w:rPr>
  </w:style>
  <w:style w:type="paragraph" w:styleId="TM4">
    <w:name w:val="toc 4"/>
    <w:basedOn w:val="Normal"/>
    <w:next w:val="Normal"/>
    <w:autoRedefine w:val="1"/>
    <w:uiPriority w:val="39"/>
    <w:semiHidden w:val="1"/>
    <w:unhideWhenUsed w:val="1"/>
    <w:rsid w:val="00A53DA1"/>
    <w:pPr>
      <w:spacing w:after="0" w:before="0"/>
      <w:ind w:left="600"/>
    </w:pPr>
    <w:rPr>
      <w:rFonts w:asciiTheme="minorHAnsi" w:hAnsiTheme="minorHAnsi"/>
    </w:rPr>
  </w:style>
  <w:style w:type="paragraph" w:styleId="TM5">
    <w:name w:val="toc 5"/>
    <w:basedOn w:val="Normal"/>
    <w:next w:val="Normal"/>
    <w:autoRedefine w:val="1"/>
    <w:uiPriority w:val="39"/>
    <w:semiHidden w:val="1"/>
    <w:unhideWhenUsed w:val="1"/>
    <w:rsid w:val="00A53DA1"/>
    <w:pPr>
      <w:spacing w:after="0" w:before="0"/>
      <w:ind w:left="800"/>
    </w:pPr>
    <w:rPr>
      <w:rFonts w:asciiTheme="minorHAnsi" w:hAnsiTheme="minorHAnsi"/>
    </w:rPr>
  </w:style>
  <w:style w:type="paragraph" w:styleId="TM6">
    <w:name w:val="toc 6"/>
    <w:basedOn w:val="Normal"/>
    <w:next w:val="Normal"/>
    <w:autoRedefine w:val="1"/>
    <w:uiPriority w:val="39"/>
    <w:semiHidden w:val="1"/>
    <w:unhideWhenUsed w:val="1"/>
    <w:rsid w:val="00A53DA1"/>
    <w:pPr>
      <w:spacing w:after="0" w:before="0"/>
      <w:ind w:left="1000"/>
    </w:pPr>
    <w:rPr>
      <w:rFonts w:asciiTheme="minorHAnsi" w:hAnsiTheme="minorHAnsi"/>
    </w:rPr>
  </w:style>
  <w:style w:type="paragraph" w:styleId="TM7">
    <w:name w:val="toc 7"/>
    <w:basedOn w:val="Normal"/>
    <w:next w:val="Normal"/>
    <w:autoRedefine w:val="1"/>
    <w:uiPriority w:val="39"/>
    <w:semiHidden w:val="1"/>
    <w:unhideWhenUsed w:val="1"/>
    <w:rsid w:val="00A53DA1"/>
    <w:pPr>
      <w:spacing w:after="0" w:before="0"/>
      <w:ind w:left="1200"/>
    </w:pPr>
    <w:rPr>
      <w:rFonts w:asciiTheme="minorHAnsi" w:hAnsiTheme="minorHAnsi"/>
    </w:rPr>
  </w:style>
  <w:style w:type="paragraph" w:styleId="TM8">
    <w:name w:val="toc 8"/>
    <w:basedOn w:val="Normal"/>
    <w:next w:val="Normal"/>
    <w:autoRedefine w:val="1"/>
    <w:uiPriority w:val="39"/>
    <w:semiHidden w:val="1"/>
    <w:unhideWhenUsed w:val="1"/>
    <w:rsid w:val="00A53DA1"/>
    <w:pPr>
      <w:spacing w:after="0" w:before="0"/>
      <w:ind w:left="1400"/>
    </w:pPr>
    <w:rPr>
      <w:rFonts w:asciiTheme="minorHAnsi" w:hAnsiTheme="minorHAnsi"/>
    </w:rPr>
  </w:style>
  <w:style w:type="paragraph" w:styleId="TM9">
    <w:name w:val="toc 9"/>
    <w:basedOn w:val="Normal"/>
    <w:next w:val="Normal"/>
    <w:autoRedefine w:val="1"/>
    <w:uiPriority w:val="39"/>
    <w:semiHidden w:val="1"/>
    <w:unhideWhenUsed w:val="1"/>
    <w:rsid w:val="00A53DA1"/>
    <w:pPr>
      <w:spacing w:after="0" w:before="0"/>
      <w:ind w:left="1600"/>
    </w:pPr>
    <w:rPr>
      <w:rFonts w:asciiTheme="minorHAnsi" w:hAnsiTheme="minorHAnsi"/>
    </w:rPr>
  </w:style>
  <w:style w:type="paragraph" w:styleId="Rvision">
    <w:name w:val="Revision"/>
    <w:hidden w:val="1"/>
    <w:uiPriority w:val="99"/>
    <w:semiHidden w:val="1"/>
    <w:rsid w:val="008D08AA"/>
    <w:rPr>
      <w:rFonts w:ascii="Calibri" w:hAnsi="Calibri"/>
    </w:rPr>
  </w:style>
  <w:style w:type="paragraph" w:styleId="Tableau-titreNo" w:customStyle="1">
    <w:name w:val="Tableau - titre No"/>
    <w:qFormat w:val="1"/>
    <w:rsid w:val="00766F84"/>
    <w:pPr>
      <w:numPr>
        <w:numId w:val="1"/>
      </w:numPr>
      <w:spacing w:after="120" w:before="120"/>
    </w:pPr>
    <w:rPr>
      <w:rFonts w:cs="Times New Roman" w:eastAsia="Arial Unicode MS" w:asciiTheme="majorHAnsi" w:hAnsiTheme="majorHAnsi"/>
      <w:b w:val="1"/>
      <w:color w:val="000000" w:themeColor="text1"/>
      <w:lang w:eastAsia="fr-FR"/>
    </w:rPr>
  </w:style>
  <w:style w:type="paragraph" w:styleId="List2Paragraph" w:customStyle="1">
    <w:name w:val="List2 Paragraph"/>
    <w:basedOn w:val="Paragraphedeliste"/>
    <w:qFormat w:val="1"/>
    <w:rsid w:val="001A2D1B"/>
    <w:pPr>
      <w:numPr>
        <w:ilvl w:val="1"/>
        <w:numId w:val="2"/>
      </w:numPr>
    </w:pPr>
  </w:style>
  <w:style w:type="paragraph" w:styleId="Titre1tableau-annexe" w:customStyle="1">
    <w:name w:val="Titre1 tableau-annexe"/>
    <w:qFormat w:val="1"/>
    <w:rsid w:val="000632F7"/>
    <w:pPr>
      <w:spacing w:after="120" w:before="120"/>
    </w:pPr>
    <w:rPr>
      <w:rFonts w:cs="Times New Roman (Body CS)" w:asciiTheme="minorHAnsi" w:hAnsiTheme="minorHAnsi"/>
      <w:b w:val="1"/>
      <w:color w:val="808080" w:themeColor="background1" w:themeShade="000080"/>
      <w:sz w:val="28"/>
      <w:szCs w:val="28"/>
    </w:rPr>
  </w:style>
  <w:style w:type="paragraph" w:styleId="ListParagraph-annexe" w:customStyle="1">
    <w:name w:val="List Paragraph-annexe"/>
    <w:basedOn w:val="Paragraphedeliste"/>
    <w:qFormat w:val="1"/>
    <w:rsid w:val="00C87E66"/>
  </w:style>
  <w:style w:type="character" w:styleId="Numrodepage">
    <w:name w:val="page number"/>
    <w:basedOn w:val="Policepardfaut"/>
    <w:uiPriority w:val="99"/>
    <w:semiHidden w:val="1"/>
    <w:unhideWhenUsed w:val="1"/>
    <w:rsid w:val="00D55A53"/>
  </w:style>
  <w:style w:type="paragraph" w:styleId="Tableau-titre1" w:customStyle="1">
    <w:name w:val="Tableau - titre1"/>
    <w:autoRedefine w:val="1"/>
    <w:qFormat w:val="1"/>
    <w:rsid w:val="00766F84"/>
    <w:pPr>
      <w:spacing w:after="120" w:before="120"/>
      <w:jc w:val="center"/>
    </w:pPr>
    <w:rPr>
      <w:rFonts w:cs="Times New Roman (Body CS)" w:asciiTheme="minorHAnsi" w:hAnsiTheme="minorHAnsi"/>
      <w:bCs w:val="1"/>
      <w:color w:val="000000" w:themeColor="text1"/>
    </w:rPr>
  </w:style>
  <w:style w:type="table" w:styleId="Tableausimple2">
    <w:name w:val="Plain Table 2"/>
    <w:basedOn w:val="TableauNormal"/>
    <w:uiPriority w:val="42"/>
    <w:rsid w:val="004B655E"/>
    <w:tblPr>
      <w:tblStyleRowBandSize w:val="1"/>
      <w:tblStyleColBandSize w:val="1"/>
      <w:tblBorders>
        <w:top w:color="7f7f7f" w:space="0" w:sz="4" w:themeColor="text1" w:themeTint="000080" w:val="single"/>
        <w:bottom w:color="7f7f7f" w:space="0" w:sz="4" w:themeColor="text1" w:themeTint="000080" w:val="single"/>
      </w:tblBorders>
    </w:tblPr>
    <w:tblStylePr w:type="firstRow">
      <w:rPr>
        <w:b w:val="1"/>
        <w:bC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</w:rPr>
      <w:tblPr/>
      <w:tcPr>
        <w:tcBorders>
          <w:top w:color="7f7f7f" w:space="0" w:sz="4" w:themeColor="text1" w:themeTint="000080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2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1Horz">
      <w:tblPr/>
      <w:tcPr>
        <w:tcBorders>
          <w:top w:color="7f7f7f" w:space="0" w:sz="4" w:themeColor="text1" w:themeTint="000080" w:val="single"/>
          <w:bottom w:color="7f7f7f" w:space="0" w:sz="4" w:themeColor="text1" w:themeTint="000080" w:val="single"/>
        </w:tcBorders>
      </w:tcPr>
    </w:tblStylePr>
  </w:style>
  <w:style w:type="table" w:styleId="Tableausimple3">
    <w:name w:val="Plain Table 3"/>
    <w:basedOn w:val="TableauNormal"/>
    <w:uiPriority w:val="43"/>
    <w:rsid w:val="004B655E"/>
    <w:tblPr>
      <w:tblStyleRowBandSize w:val="1"/>
      <w:tblStyleColBandSize w:val="1"/>
    </w:tblPr>
    <w:tblStylePr w:type="firstRow">
      <w:rPr>
        <w:b w:val="1"/>
        <w:bCs w:val="1"/>
        <w:cap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  <w:caps w:val="1"/>
      </w:rPr>
      <w:tblPr/>
      <w:tcPr>
        <w:tcBorders>
          <w:top w:space="0" w:sz="0" w:val="nil"/>
        </w:tcBorders>
      </w:tcPr>
    </w:tblStylePr>
    <w:tblStylePr w:type="firstCol">
      <w:rPr>
        <w:b w:val="1"/>
        <w:bCs w:val="1"/>
        <w:caps w:val="1"/>
      </w:rPr>
      <w:tblPr/>
      <w:tcPr>
        <w:tcBorders>
          <w:right w:color="7f7f7f" w:space="0" w:sz="4" w:themeColor="text1" w:themeTint="000080" w:val="single"/>
        </w:tcBorders>
      </w:tcPr>
    </w:tblStylePr>
    <w:tblStylePr w:type="lastCol">
      <w:rPr>
        <w:b w:val="1"/>
        <w:bCs w:val="1"/>
        <w:caps w:val="1"/>
      </w:rPr>
      <w:tblPr/>
      <w:tcPr>
        <w:tcBorders>
          <w:left w:space="0" w:sz="0" w:val="nil"/>
        </w:tcBorders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</w:style>
  <w:style w:type="table" w:styleId="Tableausimple4">
    <w:name w:val="Plain Table 4"/>
    <w:basedOn w:val="TableauNormal"/>
    <w:uiPriority w:val="44"/>
    <w:rsid w:val="004B655E"/>
    <w:tblPr>
      <w:tblStyleRowBandSize w:val="1"/>
      <w:tblStyleColBandSize w:val="1"/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character" w:styleId="Mentionnonrsolue">
    <w:name w:val="Unresolved Mention"/>
    <w:basedOn w:val="Policepardfaut"/>
    <w:uiPriority w:val="99"/>
    <w:semiHidden w:val="1"/>
    <w:unhideWhenUsed w:val="1"/>
    <w:rsid w:val="00365C36"/>
    <w:rPr>
      <w:color w:val="605e5c"/>
      <w:shd w:color="auto" w:fill="e1dfdd" w:val="clear"/>
    </w:rPr>
  </w:style>
  <w:style w:type="paragraph" w:styleId="Notedebasdepage">
    <w:name w:val="footnote text"/>
    <w:basedOn w:val="Normal"/>
    <w:link w:val="NotedebasdepageCar"/>
    <w:uiPriority w:val="99"/>
    <w:semiHidden w:val="1"/>
    <w:unhideWhenUsed w:val="1"/>
    <w:rsid w:val="009F4BDF"/>
    <w:pPr>
      <w:spacing w:after="0" w:before="0"/>
    </w:pPr>
    <w:rPr>
      <w:rFonts w:ascii="Times New Roman" w:cs="Times New Roman" w:eastAsia="Times New Roman" w:hAnsi="Times New Roman"/>
      <w:lang w:eastAsia="fr-CA"/>
    </w:rPr>
  </w:style>
  <w:style w:type="character" w:styleId="NotedebasdepageCar" w:customStyle="1">
    <w:name w:val="Note de bas de page Car"/>
    <w:basedOn w:val="Policepardfaut"/>
    <w:link w:val="Notedebasdepage"/>
    <w:uiPriority w:val="99"/>
    <w:semiHidden w:val="1"/>
    <w:rsid w:val="009F4BDF"/>
    <w:rPr>
      <w:rFonts w:ascii="Times New Roman" w:cs="Times New Roman" w:eastAsia="Times New Roman" w:hAnsi="Times New Roman"/>
      <w:lang w:eastAsia="fr-CA"/>
    </w:rPr>
  </w:style>
  <w:style w:type="character" w:styleId="Titre4Car" w:customStyle="1">
    <w:name w:val="Titre 4 Car"/>
    <w:basedOn w:val="Policepardfaut"/>
    <w:link w:val="Titre4"/>
    <w:uiPriority w:val="9"/>
    <w:rsid w:val="006E4C08"/>
    <w:rPr>
      <w:rFonts w:asciiTheme="majorHAnsi" w:cstheme="majorBidi" w:eastAsiaTheme="majorEastAsia" w:hAnsiTheme="majorHAnsi"/>
      <w:i w:val="1"/>
      <w:iCs w:val="1"/>
      <w:color w:val="006999" w:themeColor="accent1" w:themeShade="0000BF"/>
    </w:rPr>
  </w:style>
  <w:style w:type="character" w:styleId="Titre6Car" w:customStyle="1">
    <w:name w:val="Titre 6 Car"/>
    <w:basedOn w:val="Policepardfaut"/>
    <w:link w:val="Titre6"/>
    <w:uiPriority w:val="9"/>
    <w:semiHidden w:val="1"/>
    <w:rsid w:val="00241BDC"/>
    <w:rPr>
      <w:rFonts w:asciiTheme="majorHAnsi" w:cstheme="majorBidi" w:eastAsiaTheme="majorEastAsia" w:hAnsiTheme="majorHAnsi"/>
      <w:color w:val="004666" w:themeColor="accent1" w:themeShade="00007F"/>
    </w:rPr>
  </w:style>
  <w:style w:type="character" w:styleId="Titre7Car" w:customStyle="1">
    <w:name w:val="Titre 7 Car"/>
    <w:basedOn w:val="Policepardfaut"/>
    <w:link w:val="Titre7"/>
    <w:uiPriority w:val="9"/>
    <w:semiHidden w:val="1"/>
    <w:rsid w:val="00241BDC"/>
    <w:rPr>
      <w:rFonts w:asciiTheme="majorHAnsi" w:cstheme="majorBidi" w:eastAsiaTheme="majorEastAsia" w:hAnsiTheme="majorHAnsi"/>
      <w:i w:val="1"/>
      <w:iCs w:val="1"/>
      <w:color w:val="004666" w:themeColor="accent1" w:themeShade="00007F"/>
    </w:rPr>
  </w:style>
  <w:style w:type="character" w:styleId="Titre8Car" w:customStyle="1">
    <w:name w:val="Titre 8 Car"/>
    <w:basedOn w:val="Policepardfaut"/>
    <w:link w:val="Titre8"/>
    <w:uiPriority w:val="9"/>
    <w:semiHidden w:val="1"/>
    <w:rsid w:val="00241BDC"/>
    <w:rPr>
      <w:rFonts w:asciiTheme="majorHAnsi" w:cstheme="majorBidi" w:eastAsiaTheme="majorEastAsia" w:hAnsiTheme="majorHAnsi"/>
      <w:color w:val="272727" w:themeColor="text1" w:themeTint="0000D8"/>
      <w:sz w:val="21"/>
      <w:szCs w:val="21"/>
    </w:rPr>
  </w:style>
  <w:style w:type="character" w:styleId="Titre9Car" w:customStyle="1">
    <w:name w:val="Titre 9 Car"/>
    <w:basedOn w:val="Policepardfaut"/>
    <w:link w:val="Titre9"/>
    <w:uiPriority w:val="9"/>
    <w:semiHidden w:val="1"/>
    <w:rsid w:val="00241BDC"/>
    <w:rPr>
      <w:rFonts w:asciiTheme="majorHAnsi" w:cstheme="majorBidi" w:eastAsiaTheme="majorEastAsia" w:hAnsiTheme="majorHAnsi"/>
      <w:i w:val="1"/>
      <w:iCs w:val="1"/>
      <w:color w:val="272727" w:themeColor="text1" w:themeTint="0000D8"/>
      <w:sz w:val="21"/>
      <w:szCs w:val="21"/>
    </w:rPr>
  </w:style>
  <w:style w:type="character" w:styleId="markedcontent" w:customStyle="1">
    <w:name w:val="markedcontent"/>
    <w:basedOn w:val="Policepardfaut"/>
    <w:rsid w:val="00F820EF"/>
  </w:style>
  <w:style w:type="paragraph" w:styleId="Titre">
    <w:name w:val="Title"/>
    <w:basedOn w:val="Normal"/>
    <w:next w:val="Normal"/>
    <w:link w:val="TitreCar"/>
    <w:uiPriority w:val="10"/>
    <w:qFormat w:val="1"/>
    <w:rsid w:val="005B778B"/>
    <w:pPr>
      <w:spacing w:after="0" w:before="0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itreCar" w:customStyle="1">
    <w:name w:val="Titre Car"/>
    <w:basedOn w:val="Policepardfaut"/>
    <w:link w:val="Titre"/>
    <w:uiPriority w:val="10"/>
    <w:rsid w:val="005B778B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Lienhypertextesuivivisit">
    <w:name w:val="FollowedHyperlink"/>
    <w:basedOn w:val="Policepardfaut"/>
    <w:uiPriority w:val="99"/>
    <w:semiHidden w:val="1"/>
    <w:unhideWhenUsed w:val="1"/>
    <w:rsid w:val="00BB00B5"/>
    <w:rPr>
      <w:color w:val="000000" w:themeColor="followedHyperlink"/>
      <w:u w:val="single"/>
    </w:rPr>
  </w:style>
  <w:style w:type="paragraph" w:styleId="paragraph" w:customStyle="1">
    <w:name w:val="paragraph"/>
    <w:basedOn w:val="Normal"/>
    <w:rsid w:val="005765E2"/>
    <w:pPr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  <w:lang w:eastAsia="fr-CA"/>
    </w:rPr>
  </w:style>
  <w:style w:type="character" w:styleId="normaltextrun" w:customStyle="1">
    <w:name w:val="normaltextrun"/>
    <w:basedOn w:val="Policepardfaut"/>
    <w:rsid w:val="005765E2"/>
  </w:style>
  <w:style w:type="character" w:styleId="eop" w:customStyle="1">
    <w:name w:val="eop"/>
    <w:basedOn w:val="Policepardfaut"/>
    <w:rsid w:val="005765E2"/>
  </w:style>
  <w:style w:type="character" w:styleId="scxw64540361" w:customStyle="1">
    <w:name w:val="scxw64540361"/>
    <w:basedOn w:val="Policepardfaut"/>
    <w:rsid w:val="005765E2"/>
  </w:style>
  <w:style w:type="character" w:styleId="cf01" w:customStyle="1">
    <w:name w:val="cf01"/>
    <w:basedOn w:val="Policepardfaut"/>
    <w:rsid w:val="004733E4"/>
    <w:rPr>
      <w:rFonts w:ascii="Segoe UI" w:cs="Segoe UI" w:hAnsi="Segoe UI" w:hint="default"/>
      <w:sz w:val="18"/>
      <w:szCs w:val="18"/>
    </w:rPr>
  </w:style>
  <w:style w:type="paragraph" w:styleId="pf0" w:customStyle="1">
    <w:name w:val="pf0"/>
    <w:basedOn w:val="Normal"/>
    <w:rsid w:val="00E2585B"/>
    <w:pPr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  <w:lang w:eastAsia="fr-CA"/>
    </w:rPr>
  </w:style>
  <w:style w:type="paragraph" w:styleId="Cordialement" w:customStyle="1">
    <w:name w:val="Cordialement"/>
    <w:basedOn w:val="Titre2"/>
    <w:qFormat w:val="1"/>
    <w:rsid w:val="00A8636C"/>
  </w:style>
  <w:style w:type="paragraph" w:styleId="15-Ligne" w:customStyle="1">
    <w:name w:val="1.5 - Ligne"/>
    <w:basedOn w:val="Normal"/>
    <w:link w:val="15-LigneCar"/>
    <w:qFormat w:val="1"/>
    <w:rsid w:val="00F2318A"/>
    <w:pPr>
      <w:spacing w:after="0" w:before="0" w:line="360" w:lineRule="auto"/>
    </w:pPr>
    <w:rPr>
      <w:rFonts w:ascii="Overpass" w:cs="Times New Roman" w:eastAsia="Times New Roman" w:hAnsi="Overpass"/>
      <w:sz w:val="22"/>
      <w:lang w:eastAsia="fr-FR"/>
    </w:rPr>
  </w:style>
  <w:style w:type="character" w:styleId="15-LigneCar" w:customStyle="1">
    <w:name w:val="1.5 - Ligne Car"/>
    <w:basedOn w:val="Policepardfaut"/>
    <w:link w:val="15-Ligne"/>
    <w:rsid w:val="00F2318A"/>
    <w:rPr>
      <w:rFonts w:ascii="Overpass" w:cs="Times New Roman" w:eastAsia="Times New Roman" w:hAnsi="Overpass"/>
      <w:sz w:val="22"/>
      <w:lang w:eastAsia="fr-F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studio.camerisefsl.ca/collection/6002" TargetMode="External"/><Relationship Id="rId10" Type="http://schemas.openxmlformats.org/officeDocument/2006/relationships/hyperlink" Target="https://studio.camerisefsl.ca/resources/logo-parcours-rel-camerise-etape-42" TargetMode="External"/><Relationship Id="rId13" Type="http://schemas.openxmlformats.org/officeDocument/2006/relationships/header" Target="header2.xml"/><Relationship Id="rId12" Type="http://schemas.openxmlformats.org/officeDocument/2006/relationships/hyperlink" Target="https://studio.camerisefsl.ca/resources/comment-sassurer-que-mes-collegues-vont-trouver-ma-rel-etape-6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studio.camerisefsl.ca/h5p/148" TargetMode="External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16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chooser-beta.creativecommons.org/" TargetMode="External"/><Relationship Id="rId8" Type="http://schemas.openxmlformats.org/officeDocument/2006/relationships/hyperlink" Target="https://chooser-beta.creativecommons.org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Asap-regular.ttf"/><Relationship Id="rId6" Type="http://schemas.openxmlformats.org/officeDocument/2006/relationships/font" Target="fonts/Asap-bold.ttf"/><Relationship Id="rId7" Type="http://schemas.openxmlformats.org/officeDocument/2006/relationships/font" Target="fonts/Asap-italic.ttf"/><Relationship Id="rId8" Type="http://schemas.openxmlformats.org/officeDocument/2006/relationships/font" Target="fonts/Asap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creativecommons.org/licenses/by-nc-sa/4.0/deed.en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fabriquerel.org/" TargetMode="External"/><Relationship Id="rId2" Type="http://schemas.openxmlformats.org/officeDocument/2006/relationships/hyperlink" Target="https://creativecommons.org/licenses/by/4.0/deed.fr" TargetMode="External"/><Relationship Id="rId3" Type="http://schemas.openxmlformats.org/officeDocument/2006/relationships/hyperlink" Target="https://creativecommons.org/licenses/by-nc-sa/4.0/deed.fr" TargetMode="External"/><Relationship Id="rId4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GPS_LBerube">
  <a:themeElements>
    <a:clrScheme name="Personnalisé 1">
      <a:dk1>
        <a:srgbClr val="000000"/>
      </a:dk1>
      <a:lt1>
        <a:srgbClr val="FFFFFF"/>
      </a:lt1>
      <a:dk2>
        <a:srgbClr val="173457"/>
      </a:dk2>
      <a:lt2>
        <a:srgbClr val="E8E8E8"/>
      </a:lt2>
      <a:accent1>
        <a:srgbClr val="008ECD"/>
      </a:accent1>
      <a:accent2>
        <a:srgbClr val="23A638"/>
      </a:accent2>
      <a:accent3>
        <a:srgbClr val="E73440"/>
      </a:accent3>
      <a:accent4>
        <a:srgbClr val="FECC00"/>
      </a:accent4>
      <a:accent5>
        <a:srgbClr val="C3243C"/>
      </a:accent5>
      <a:accent6>
        <a:srgbClr val="9BBC3C"/>
      </a:accent6>
      <a:hlink>
        <a:srgbClr val="000000"/>
      </a:hlink>
      <a:folHlink>
        <a:srgbClr val="000000"/>
      </a:folHlink>
    </a:clrScheme>
    <a:fontScheme name="Bureau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pX6HBUHOLy4y63vhmmiJHJzRug==">CgMxLjAyDmgucHVkd2x0cWkzMzA5Mg5oLnFuaXI4aHpjZnY4djgAahsKFHN1Z2dlc3QudmdobW1vdTJ3b3hlEgNNIFByITFobm9RYmdTRHVxUmlZcEZqVk9IRzExWkk5MTZ3d0ZJRw==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2023-08-28T12:51:00Z</dcterms:created>
  <dc:creator>claude.potvin.2@ulaval.ca;Marianne.Dube@USherbrooke.ca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0x01010025DC1DF9891D5B40B34D83E061E95155</vt:lpwstr>
  </property>
  <property fmtid="{D5CDD505-2E9C-101B-9397-08002B2CF9AE}" pid="3" name="MediaServiceImageTags">
    <vt:lpwstr/>
  </property>
  <property fmtid="{D5CDD505-2E9C-101B-9397-08002B2CF9AE}" pid="4" name="GrammarlyDocumentId">
    <vt:lpwstr>6b4f8f9297bf291b13419398bf23b824b751cf52814276ed35be142fe99876fd</vt:lpwstr>
  </property>
</Properties>
</file>