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auto" w:val="clear"/>
        <w:spacing w:after="300" w:before="300" w:lineRule="auto"/>
        <w:ind w:firstLine="0"/>
        <w:jc w:val="left"/>
        <w:rPr>
          <w:rFonts w:ascii="Asap" w:cs="Asap" w:eastAsia="Asap" w:hAnsi="Asap"/>
          <w:b w:val="1"/>
          <w:color w:val="5b2b6b"/>
          <w:sz w:val="2"/>
          <w:szCs w:val="2"/>
          <w:shd w:fill="auto" w:val="clear"/>
        </w:rPr>
      </w:pPr>
      <w:r w:rsidDel="00000000" w:rsidR="00000000" w:rsidRPr="00000000">
        <w:rPr>
          <w:rFonts w:ascii="Asap" w:cs="Asap" w:eastAsia="Asap" w:hAnsi="Asap"/>
          <w:b w:val="1"/>
          <w:color w:val="5b2b6b"/>
          <w:sz w:val="2"/>
          <w:szCs w:val="2"/>
          <w:shd w:fill="auto" w:val="clear"/>
          <w:rtl w:val="0"/>
        </w:rPr>
        <w:t xml:space="preserve"> </w:t>
      </w:r>
    </w:p>
    <w:p w:rsidR="00000000" w:rsidDel="00000000" w:rsidP="00000000" w:rsidRDefault="00000000" w:rsidRPr="00000000" w14:paraId="00000002">
      <w:pPr>
        <w:shd w:fill="auto" w:val="clear"/>
        <w:spacing w:after="300" w:before="300" w:lineRule="auto"/>
        <w:ind w:left="-283.46456692913375" w:firstLine="0"/>
        <w:jc w:val="left"/>
        <w:rPr>
          <w:rFonts w:ascii="Asap" w:cs="Asap" w:eastAsia="Asap" w:hAnsi="Asap"/>
          <w:b w:val="1"/>
          <w:i w:val="1"/>
          <w:color w:val="5b2b6b"/>
          <w:shd w:fill="auto" w:val="clear"/>
        </w:rPr>
      </w:pPr>
      <w:r w:rsidDel="00000000" w:rsidR="00000000" w:rsidRPr="00000000">
        <w:rPr>
          <w:rFonts w:ascii="Asap" w:cs="Asap" w:eastAsia="Asap" w:hAnsi="Asap"/>
          <w:b w:val="1"/>
          <w:color w:val="5b2b6b"/>
          <w:shd w:fill="auto" w:val="clear"/>
          <w:rtl w:val="0"/>
        </w:rPr>
        <w:t xml:space="preserve">Module 4 du </w:t>
      </w:r>
      <w:r w:rsidDel="00000000" w:rsidR="00000000" w:rsidRPr="00000000">
        <w:rPr>
          <w:rFonts w:ascii="Asap" w:cs="Asap" w:eastAsia="Asap" w:hAnsi="Asap"/>
          <w:b w:val="1"/>
          <w:i w:val="1"/>
          <w:color w:val="5b2b6b"/>
          <w:shd w:fill="auto" w:val="clear"/>
          <w:rtl w:val="0"/>
        </w:rPr>
        <w:t xml:space="preserve">Mini-cours Camerise : devenir auteur·e d’une RÉL au sein de votre conseil scolaire</w:t>
      </w:r>
    </w:p>
    <w:p w:rsidR="00000000" w:rsidDel="00000000" w:rsidP="00000000" w:rsidRDefault="00000000" w:rsidRPr="00000000" w14:paraId="00000003">
      <w:pPr>
        <w:pStyle w:val="Title"/>
        <w:ind w:left="-283.46456692913375" w:firstLine="0"/>
        <w:jc w:val="left"/>
        <w:rPr>
          <w:rFonts w:ascii="Asap" w:cs="Asap" w:eastAsia="Asap" w:hAnsi="Asap"/>
          <w:b w:val="1"/>
          <w:color w:val="5b2b6b"/>
          <w:sz w:val="60"/>
          <w:szCs w:val="60"/>
        </w:rPr>
      </w:pPr>
      <w:bookmarkStart w:colFirst="0" w:colLast="0" w:name="_bd549g43dzu8" w:id="0"/>
      <w:bookmarkEnd w:id="0"/>
      <w:r w:rsidDel="00000000" w:rsidR="00000000" w:rsidRPr="00000000">
        <w:rPr>
          <w:rFonts w:ascii="Asap" w:cs="Asap" w:eastAsia="Asap" w:hAnsi="Asap"/>
          <w:b w:val="1"/>
          <w:color w:val="5b2b6b"/>
          <w:sz w:val="60"/>
          <w:szCs w:val="60"/>
          <w:rtl w:val="0"/>
        </w:rPr>
        <w:t xml:space="preserve">Adapter et créer des RÉL au sein de votre conseil scolaire : </w:t>
      </w:r>
      <w:r w:rsidDel="00000000" w:rsidR="00000000" w:rsidRPr="00000000">
        <w:rPr>
          <w:rFonts w:ascii="Asap" w:cs="Asap" w:eastAsia="Asap" w:hAnsi="Asap"/>
          <w:b w:val="1"/>
          <w:color w:val="5b2b6b"/>
          <w:sz w:val="60"/>
          <w:szCs w:val="60"/>
          <w:rtl w:val="0"/>
        </w:rPr>
        <w:t xml:space="preserve">le parcours </w:t>
      </w:r>
      <w:r w:rsidDel="00000000" w:rsidR="00000000" w:rsidRPr="00000000">
        <w:rPr>
          <w:rFonts w:ascii="Asap" w:cs="Asap" w:eastAsia="Asap" w:hAnsi="Asap"/>
          <w:b w:val="1"/>
          <w:color w:val="5b2b6b"/>
          <w:sz w:val="60"/>
          <w:szCs w:val="60"/>
          <w:rtl w:val="0"/>
        </w:rPr>
        <w:t xml:space="preserve">RÉL </w:t>
      </w:r>
      <w:r w:rsidDel="00000000" w:rsidR="00000000" w:rsidRPr="00000000">
        <w:rPr>
          <w:rFonts w:ascii="Asap" w:cs="Asap" w:eastAsia="Asap" w:hAnsi="Asap"/>
          <w:b w:val="1"/>
          <w:color w:val="5b2b6b"/>
          <w:sz w:val="60"/>
          <w:szCs w:val="60"/>
          <w:rtl w:val="0"/>
        </w:rPr>
        <w:t xml:space="preserve">Camerise</w:t>
      </w:r>
      <w:r w:rsidDel="00000000" w:rsidR="00000000" w:rsidRPr="00000000">
        <w:rPr>
          <w:rtl w:val="0"/>
        </w:rPr>
      </w:r>
    </w:p>
    <w:p w:rsidR="00000000" w:rsidDel="00000000" w:rsidP="00000000" w:rsidRDefault="00000000" w:rsidRPr="00000000" w14:paraId="00000004">
      <w:pPr>
        <w:shd w:fill="auto" w:val="clear"/>
        <w:spacing w:after="300" w:before="300" w:line="420" w:lineRule="auto"/>
        <w:ind w:left="-283.46456692913375" w:right="-271.65354330708624" w:firstLine="0"/>
        <w:jc w:val="left"/>
        <w:rPr>
          <w:b w:val="1"/>
          <w:shd w:fill="auto" w:val="clear"/>
        </w:rPr>
      </w:pPr>
      <w:r w:rsidDel="00000000" w:rsidR="00000000" w:rsidRPr="00000000">
        <w:rPr>
          <w:b w:val="1"/>
          <w:shd w:fill="auto" w:val="clear"/>
          <w:rtl w:val="0"/>
        </w:rPr>
        <w:t xml:space="preserve">par Mirela Cherciov, Pauline Le Bot et Muriel Péguret</w:t>
      </w:r>
    </w:p>
    <w:p w:rsidR="00000000" w:rsidDel="00000000" w:rsidP="00000000" w:rsidRDefault="00000000" w:rsidRPr="00000000" w14:paraId="00000005">
      <w:pPr>
        <w:shd w:fill="auto" w:val="clear"/>
        <w:spacing w:after="300" w:before="300" w:line="240" w:lineRule="auto"/>
        <w:ind w:left="-283.46456692913375" w:right="-271.65354330708624" w:firstLine="0"/>
        <w:jc w:val="left"/>
        <w:rPr>
          <w:shd w:fill="auto" w:val="clear"/>
        </w:rPr>
      </w:pPr>
      <w:r w:rsidDel="00000000" w:rsidR="00000000" w:rsidRPr="00000000">
        <w:rPr>
          <w:shd w:fill="auto" w:val="clear"/>
          <w:rtl w:val="0"/>
        </w:rPr>
        <w:t xml:space="preserve">Rédigé avec la contribution experte de Sarah Shaughnessy, bibliothécaire en éducation ouverte, Library, Université de l’Alberta </w:t>
      </w:r>
    </w:p>
    <w:p w:rsidR="00000000" w:rsidDel="00000000" w:rsidP="00000000" w:rsidRDefault="00000000" w:rsidRPr="00000000" w14:paraId="00000006">
      <w:pPr>
        <w:shd w:fill="auto" w:val="clear"/>
        <w:spacing w:after="300" w:before="300" w:line="240" w:lineRule="auto"/>
        <w:ind w:left="-283.46456692913375" w:right="-271.65354330708624" w:firstLine="0"/>
        <w:jc w:val="left"/>
        <w:rPr>
          <w:shd w:fill="auto" w:val="clear"/>
        </w:rPr>
      </w:pPr>
      <w:r w:rsidDel="00000000" w:rsidR="00000000" w:rsidRPr="00000000">
        <w:rPr>
          <w:shd w:fill="auto" w:val="clear"/>
          <w:rtl w:val="0"/>
        </w:rPr>
        <w:t xml:space="preserve">Révisé par Olivier Charbonneau, </w:t>
      </w:r>
      <w:r w:rsidDel="00000000" w:rsidR="00000000" w:rsidRPr="00000000">
        <w:rPr>
          <w:color w:val="242424"/>
          <w:shd w:fill="auto" w:val="clear"/>
          <w:rtl w:val="0"/>
        </w:rPr>
        <w:t xml:space="preserve">Bibliothécaire titulaire, Library</w:t>
      </w:r>
      <w:r w:rsidDel="00000000" w:rsidR="00000000" w:rsidRPr="00000000">
        <w:rPr>
          <w:shd w:fill="auto" w:val="clear"/>
          <w:rtl w:val="0"/>
        </w:rPr>
        <w:t xml:space="preserve">, Université Concordia </w:t>
      </w:r>
      <w:r w:rsidDel="00000000" w:rsidR="00000000" w:rsidRPr="00000000">
        <w:rPr>
          <w:rtl w:val="0"/>
        </w:rPr>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hd w:fill="ffffff" w:val="clear"/>
        <w:spacing w:line="240" w:lineRule="auto"/>
        <w:ind w:left="0" w:firstLine="0"/>
        <w:rPr>
          <w:sz w:val="20"/>
          <w:szCs w:val="20"/>
        </w:rPr>
      </w:pPr>
      <w:r w:rsidDel="00000000" w:rsidR="00000000" w:rsidRPr="00000000">
        <w:rPr>
          <w:rtl w:val="0"/>
        </w:rPr>
      </w:r>
    </w:p>
    <w:tbl>
      <w:tblPr>
        <w:tblStyle w:val="Table1"/>
        <w:tblW w:w="10410.0" w:type="dxa"/>
        <w:jc w:val="left"/>
        <w:tblLayout w:type="fixed"/>
        <w:tblLook w:val="0600"/>
      </w:tblPr>
      <w:tblGrid>
        <w:gridCol w:w="1642.9133858267714"/>
        <w:gridCol w:w="8767.08661417323"/>
        <w:tblGridChange w:id="0">
          <w:tblGrid>
            <w:gridCol w:w="1642.9133858267714"/>
            <w:gridCol w:w="8767.0866141732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ind w:left="-425.1968503937008" w:firstLine="285.00000000000006"/>
              <w:jc w:val="center"/>
              <w:rPr>
                <w:sz w:val="20"/>
                <w:szCs w:val="20"/>
              </w:rPr>
            </w:pPr>
            <w:r w:rsidDel="00000000" w:rsidR="00000000" w:rsidRPr="00000000">
              <w:rPr>
                <w:sz w:val="18"/>
                <w:szCs w:val="18"/>
              </w:rPr>
              <w:drawing>
                <wp:inline distB="114300" distT="114300" distL="114300" distR="114300">
                  <wp:extent cx="932717" cy="319088"/>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32717" cy="3190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ind w:firstLine="0"/>
              <w:rPr>
                <w:sz w:val="20"/>
                <w:szCs w:val="20"/>
              </w:rPr>
            </w:pPr>
            <w:r w:rsidDel="00000000" w:rsidR="00000000" w:rsidRPr="00000000">
              <w:rPr>
                <w:sz w:val="20"/>
                <w:szCs w:val="20"/>
                <w:rtl w:val="0"/>
              </w:rPr>
              <w:t xml:space="preserve">Ce module est une adaptation du </w:t>
            </w:r>
            <w:hyperlink r:id="rId7">
              <w:r w:rsidDel="00000000" w:rsidR="00000000" w:rsidRPr="00000000">
                <w:rPr>
                  <w:i w:val="1"/>
                  <w:color w:val="1155cc"/>
                  <w:sz w:val="20"/>
                  <w:szCs w:val="20"/>
                  <w:u w:val="single"/>
                  <w:rtl w:val="0"/>
                </w:rPr>
                <w:t xml:space="preserve">Module 4: Adapting &amp; Creating OER</w:t>
              </w:r>
            </w:hyperlink>
            <w:r w:rsidDel="00000000" w:rsidR="00000000" w:rsidRPr="00000000">
              <w:rPr>
                <w:sz w:val="20"/>
                <w:szCs w:val="20"/>
                <w:rtl w:val="0"/>
              </w:rPr>
              <w:t xml:space="preserve"> par Stephanie Quail, Sarah Coysh et Hilary Barlow sous licence</w:t>
            </w:r>
            <w:r w:rsidDel="00000000" w:rsidR="00000000" w:rsidRPr="00000000">
              <w:rPr>
                <w:color w:val="1d2125"/>
                <w:sz w:val="20"/>
                <w:szCs w:val="20"/>
                <w:rtl w:val="0"/>
              </w:rPr>
              <w:t xml:space="preserve"> </w:t>
            </w:r>
            <w:hyperlink r:id="rId8">
              <w:r w:rsidDel="00000000" w:rsidR="00000000" w:rsidRPr="00000000">
                <w:rPr>
                  <w:color w:val="1155cc"/>
                  <w:sz w:val="20"/>
                  <w:szCs w:val="20"/>
                  <w:u w:val="single"/>
                  <w:rtl w:val="0"/>
                </w:rPr>
                <w:t xml:space="preserve">CC BY 4.0</w:t>
              </w:r>
            </w:hyperlink>
            <w:r w:rsidDel="00000000" w:rsidR="00000000" w:rsidRPr="00000000">
              <w:rPr>
                <w:color w:val="1d2125"/>
                <w:sz w:val="20"/>
                <w:szCs w:val="20"/>
                <w:rtl w:val="0"/>
              </w:rPr>
              <w:t xml:space="preserve"> </w:t>
            </w:r>
            <w:r w:rsidDel="00000000" w:rsidR="00000000" w:rsidRPr="00000000">
              <w:rPr>
                <w:sz w:val="20"/>
                <w:szCs w:val="20"/>
                <w:rtl w:val="0"/>
              </w:rPr>
              <w:t xml:space="preserve">et du</w:t>
            </w:r>
            <w:r w:rsidDel="00000000" w:rsidR="00000000" w:rsidRPr="00000000">
              <w:rPr>
                <w:color w:val="1d2125"/>
                <w:sz w:val="20"/>
                <w:szCs w:val="20"/>
                <w:rtl w:val="0"/>
              </w:rPr>
              <w:t xml:space="preserve"> </w:t>
            </w:r>
            <w:hyperlink r:id="rId9">
              <w:r w:rsidDel="00000000" w:rsidR="00000000" w:rsidRPr="00000000">
                <w:rPr>
                  <w:i w:val="1"/>
                  <w:color w:val="1155cc"/>
                  <w:sz w:val="20"/>
                  <w:szCs w:val="20"/>
                  <w:u w:val="single"/>
                  <w:rtl w:val="0"/>
                </w:rPr>
                <w:t xml:space="preserve">Parcours de création d’une REL en 6 étapes</w:t>
              </w:r>
            </w:hyperlink>
            <w:r w:rsidDel="00000000" w:rsidR="00000000" w:rsidRPr="00000000">
              <w:rPr>
                <w:color w:val="1d2125"/>
                <w:sz w:val="20"/>
                <w:szCs w:val="20"/>
                <w:rtl w:val="0"/>
              </w:rPr>
              <w:t xml:space="preserve"> </w:t>
            </w:r>
            <w:r w:rsidDel="00000000" w:rsidR="00000000" w:rsidRPr="00000000">
              <w:rPr>
                <w:sz w:val="20"/>
                <w:szCs w:val="20"/>
                <w:rtl w:val="0"/>
              </w:rPr>
              <w:t xml:space="preserve">par </w:t>
            </w:r>
            <w:hyperlink r:id="rId10">
              <w:r w:rsidDel="00000000" w:rsidR="00000000" w:rsidRPr="00000000">
                <w:rPr>
                  <w:color w:val="1155cc"/>
                  <w:sz w:val="20"/>
                  <w:szCs w:val="20"/>
                  <w:u w:val="single"/>
                  <w:rtl w:val="0"/>
                </w:rPr>
                <w:t xml:space="preserve">Fabrique REL</w:t>
              </w:r>
            </w:hyperlink>
            <w:r w:rsidDel="00000000" w:rsidR="00000000" w:rsidRPr="00000000">
              <w:rPr>
                <w:color w:val="1d2125"/>
                <w:sz w:val="20"/>
                <w:szCs w:val="20"/>
                <w:rtl w:val="0"/>
              </w:rPr>
              <w:t xml:space="preserve"> </w:t>
            </w:r>
            <w:r w:rsidDel="00000000" w:rsidR="00000000" w:rsidRPr="00000000">
              <w:rPr>
                <w:sz w:val="20"/>
                <w:szCs w:val="20"/>
                <w:rtl w:val="0"/>
              </w:rPr>
              <w:t xml:space="preserve">sous licence </w:t>
            </w:r>
            <w:hyperlink r:id="rId11">
              <w:r w:rsidDel="00000000" w:rsidR="00000000" w:rsidRPr="00000000">
                <w:rPr>
                  <w:color w:val="1155cc"/>
                  <w:sz w:val="20"/>
                  <w:szCs w:val="20"/>
                  <w:u w:val="single"/>
                  <w:rtl w:val="0"/>
                </w:rPr>
                <w:t xml:space="preserve">CC BY 4.0</w:t>
              </w:r>
            </w:hyperlink>
            <w:r w:rsidDel="00000000" w:rsidR="00000000" w:rsidRPr="00000000">
              <w:rPr>
                <w:color w:val="1d2125"/>
                <w:sz w:val="20"/>
                <w:szCs w:val="20"/>
                <w:rtl w:val="0"/>
              </w:rPr>
              <w:t xml:space="preserve">. </w:t>
            </w:r>
            <w:r w:rsidDel="00000000" w:rsidR="00000000" w:rsidRPr="00000000">
              <w:rPr>
                <w:sz w:val="20"/>
                <w:szCs w:val="20"/>
                <w:rtl w:val="0"/>
              </w:rPr>
              <w:t xml:space="preserve">Ce module </w:t>
            </w:r>
            <w:r w:rsidDel="00000000" w:rsidR="00000000" w:rsidRPr="00000000">
              <w:rPr>
                <w:i w:val="1"/>
                <w:sz w:val="20"/>
                <w:szCs w:val="20"/>
                <w:rtl w:val="0"/>
              </w:rPr>
              <w:t xml:space="preserve">Adapter et créer des RÉL au sein de votre conseil scolaire : le parcours RÉL Camerise</w:t>
            </w:r>
            <w:r w:rsidDel="00000000" w:rsidR="00000000" w:rsidRPr="00000000">
              <w:rPr>
                <w:sz w:val="20"/>
                <w:szCs w:val="20"/>
                <w:rtl w:val="0"/>
              </w:rPr>
              <w:t xml:space="preserve"> est placé sous licence</w:t>
            </w:r>
            <w:r w:rsidDel="00000000" w:rsidR="00000000" w:rsidRPr="00000000">
              <w:rPr>
                <w:color w:val="1d2125"/>
                <w:sz w:val="20"/>
                <w:szCs w:val="20"/>
                <w:rtl w:val="0"/>
              </w:rPr>
              <w:t xml:space="preserve"> </w:t>
            </w:r>
            <w:hyperlink r:id="rId12">
              <w:r w:rsidDel="00000000" w:rsidR="00000000" w:rsidRPr="00000000">
                <w:rPr>
                  <w:color w:val="1155cc"/>
                  <w:sz w:val="20"/>
                  <w:szCs w:val="20"/>
                  <w:u w:val="single"/>
                  <w:rtl w:val="0"/>
                </w:rPr>
                <w:t xml:space="preserve">CC BY NC-SA 4.0</w:t>
              </w:r>
            </w:hyperlink>
            <w:r w:rsidDel="00000000" w:rsidR="00000000" w:rsidRPr="00000000">
              <w:rPr>
                <w:sz w:val="20"/>
                <w:szCs w:val="20"/>
                <w:rtl w:val="0"/>
              </w:rPr>
              <w:t xml:space="preserve"> par Mirela Cherciov, Pauline Le Bot et Muriel Péguret.</w:t>
            </w:r>
          </w:p>
        </w:tc>
      </w:tr>
    </w:tbl>
    <w:p w:rsidR="00000000" w:rsidDel="00000000" w:rsidP="00000000" w:rsidRDefault="00000000" w:rsidRPr="00000000" w14:paraId="0000000A">
      <w:pPr>
        <w:ind w:left="0" w:firstLine="0"/>
        <w:jc w:val="left"/>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-62174</wp:posOffset>
            </wp:positionH>
            <wp:positionV relativeFrom="page">
              <wp:posOffset>9086850</wp:posOffset>
            </wp:positionV>
            <wp:extent cx="7940306" cy="990088"/>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13"/>
                    <a:srcRect b="40353" l="0" r="0" t="12659"/>
                    <a:stretch>
                      <a:fillRect/>
                    </a:stretch>
                  </pic:blipFill>
                  <pic:spPr>
                    <a:xfrm>
                      <a:off x="0" y="0"/>
                      <a:ext cx="7940306" cy="990088"/>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-828674</wp:posOffset>
            </wp:positionH>
            <wp:positionV relativeFrom="paragraph">
              <wp:posOffset>5886450</wp:posOffset>
            </wp:positionV>
            <wp:extent cx="8026434" cy="995363"/>
            <wp:effectExtent b="0" l="0" r="0" t="0"/>
            <wp:wrapSquare wrapText="bothSides" distB="0" distT="0" distL="0" distR="0"/>
            <wp:docPr descr="Questions? Écrivez-nous à l'adresse learn@camerisefsl.ca" id="2" name="image6.jpg"/>
            <a:graphic>
              <a:graphicData uri="http://schemas.openxmlformats.org/drawingml/2006/picture">
                <pic:pic>
                  <pic:nvPicPr>
                    <pic:cNvPr descr="Questions? Écrivez-nous à l'adresse learn@camerisefsl.ca" id="0" name="image6.jpg"/>
                    <pic:cNvPicPr preferRelativeResize="0"/>
                  </pic:nvPicPr>
                  <pic:blipFill>
                    <a:blip r:embed="rId13"/>
                    <a:srcRect b="40353" l="0" r="0" t="12659"/>
                    <a:stretch>
                      <a:fillRect/>
                    </a:stretch>
                  </pic:blipFill>
                  <pic:spPr>
                    <a:xfrm>
                      <a:off x="0" y="0"/>
                      <a:ext cx="8026434" cy="995363"/>
                    </a:xfrm>
                    <a:prstGeom prst="rect"/>
                    <a:ln/>
                  </pic:spPr>
                </pic:pic>
              </a:graphicData>
            </a:graphic>
          </wp:anchor>
        </w:drawing>
      </w:r>
    </w:p>
    <w:p w:rsidR="00000000" w:rsidDel="00000000" w:rsidP="00000000" w:rsidRDefault="00000000" w:rsidRPr="00000000" w14:paraId="0000000B">
      <w:pPr>
        <w:shd w:fill="auto" w:val="clear"/>
        <w:spacing w:after="300" w:before="300" w:lineRule="auto"/>
        <w:ind w:firstLine="0"/>
        <w:jc w:val="left"/>
        <w:rPr/>
      </w:pPr>
      <w:r w:rsidDel="00000000" w:rsidR="00000000" w:rsidRPr="00000000">
        <w:rPr>
          <w:rFonts w:ascii="Asap" w:cs="Asap" w:eastAsia="Asap" w:hAnsi="Asap"/>
          <w:b w:val="1"/>
          <w:color w:val="5b2b6b"/>
          <w:sz w:val="36"/>
          <w:szCs w:val="36"/>
          <w:shd w:fill="auto" w:val="clear"/>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kgxvubbgda0">
            <w:r w:rsidDel="00000000" w:rsidR="00000000" w:rsidRPr="00000000">
              <w:rPr>
                <w:rFonts w:ascii="Montserrat" w:cs="Montserrat" w:eastAsia="Montserrat" w:hAnsi="Montserrat"/>
                <w:b w:val="1"/>
                <w:i w:val="0"/>
                <w:smallCaps w:val="0"/>
                <w:strike w:val="0"/>
                <w:color w:val="000000"/>
                <w:sz w:val="20"/>
                <w:szCs w:val="20"/>
                <w:highlight w:val="white"/>
                <w:u w:val="none"/>
                <w:vertAlign w:val="baseline"/>
                <w:rtl w:val="0"/>
              </w:rPr>
              <w:t xml:space="preserve">Activité d'échauffement</w:t>
              <w:tab/>
              <w:t xml:space="preserve">3</w:t>
            </w:r>
          </w:hyperlink>
          <w:r w:rsidDel="00000000" w:rsidR="00000000" w:rsidRPr="00000000">
            <w:rPr>
              <w:rtl w:val="0"/>
            </w:rPr>
          </w:r>
        </w:p>
        <w:p w:rsidR="00000000" w:rsidDel="00000000" w:rsidP="00000000" w:rsidRDefault="00000000" w:rsidRPr="00000000" w14:paraId="0000000D">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nc3sgbwq6dj">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Questionnaire pour le Module 4</w:t>
              <w:tab/>
              <w:t xml:space="preserve">3</w:t>
            </w:r>
          </w:hyperlink>
          <w:r w:rsidDel="00000000" w:rsidR="00000000" w:rsidRPr="00000000">
            <w:rPr>
              <w:rtl w:val="0"/>
            </w:rPr>
          </w:r>
        </w:p>
        <w:p w:rsidR="00000000" w:rsidDel="00000000" w:rsidP="00000000" w:rsidRDefault="00000000" w:rsidRPr="00000000" w14:paraId="0000000E">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9ckyqjotiu1a">
            <w:r w:rsidDel="00000000" w:rsidR="00000000" w:rsidRPr="00000000">
              <w:rPr>
                <w:rFonts w:ascii="Montserrat" w:cs="Montserrat" w:eastAsia="Montserrat" w:hAnsi="Montserrat"/>
                <w:b w:val="1"/>
                <w:i w:val="0"/>
                <w:smallCaps w:val="0"/>
                <w:strike w:val="0"/>
                <w:color w:val="000000"/>
                <w:sz w:val="20"/>
                <w:szCs w:val="20"/>
                <w:highlight w:val="white"/>
                <w:u w:val="none"/>
                <w:vertAlign w:val="baseline"/>
                <w:rtl w:val="0"/>
              </w:rPr>
              <w:t xml:space="preserve">Module en vidéo</w:t>
              <w:tab/>
              <w:t xml:space="preserve">3</w:t>
            </w:r>
          </w:hyperlink>
          <w:r w:rsidDel="00000000" w:rsidR="00000000" w:rsidRPr="00000000">
            <w:rPr>
              <w:rtl w:val="0"/>
            </w:rPr>
          </w:r>
        </w:p>
        <w:p w:rsidR="00000000" w:rsidDel="00000000" w:rsidP="00000000" w:rsidRDefault="00000000" w:rsidRPr="00000000" w14:paraId="0000000F">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crswvfe8x9pn">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Objectifs d'apprentissage</w:t>
              <w:tab/>
              <w:t xml:space="preserve">3</w:t>
            </w:r>
          </w:hyperlink>
          <w:r w:rsidDel="00000000" w:rsidR="00000000" w:rsidRPr="00000000">
            <w:rPr>
              <w:rtl w:val="0"/>
            </w:rPr>
          </w:r>
        </w:p>
        <w:p w:rsidR="00000000" w:rsidDel="00000000" w:rsidP="00000000" w:rsidRDefault="00000000" w:rsidRPr="00000000" w14:paraId="00000010">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pskro2kz21t">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Partie 1 : Parcours d’adaptation et de création de RÉL en contexte élémentaire et secondaire</w:t>
              <w:tab/>
              <w:t xml:space="preserve">4</w:t>
            </w:r>
          </w:hyperlink>
          <w:r w:rsidDel="00000000" w:rsidR="00000000" w:rsidRPr="00000000">
            <w:rPr>
              <w:rtl w:val="0"/>
            </w:rPr>
          </w:r>
        </w:p>
        <w:p w:rsidR="00000000" w:rsidDel="00000000" w:rsidP="00000000" w:rsidRDefault="00000000" w:rsidRPr="00000000" w14:paraId="00000011">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idknihlupscj">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1.1 Les avantages d'adapter une RÉL</w:t>
              <w:tab/>
              <w:t xml:space="preserve">4</w:t>
            </w:r>
          </w:hyperlink>
          <w:r w:rsidDel="00000000" w:rsidR="00000000" w:rsidRPr="00000000">
            <w:rPr>
              <w:rtl w:val="0"/>
            </w:rPr>
          </w:r>
        </w:p>
        <w:p w:rsidR="00000000" w:rsidDel="00000000" w:rsidP="00000000" w:rsidRDefault="00000000" w:rsidRPr="00000000" w14:paraId="00000012">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eybdk6ai6nzl">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1.2 Les avantages de créer une nouvelle RÉL</w:t>
              <w:tab/>
              <w:t xml:space="preserve">4</w:t>
            </w:r>
          </w:hyperlink>
          <w:r w:rsidDel="00000000" w:rsidR="00000000" w:rsidRPr="00000000">
            <w:rPr>
              <w:rtl w:val="0"/>
            </w:rPr>
          </w:r>
        </w:p>
        <w:p w:rsidR="00000000" w:rsidDel="00000000" w:rsidP="00000000" w:rsidRDefault="00000000" w:rsidRPr="00000000" w14:paraId="00000013">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clx3zwleq5bb">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1.3 Parcours d’adaptation et de création de RÉL</w:t>
              <w:tab/>
              <w:t xml:space="preserve">4</w:t>
            </w:r>
          </w:hyperlink>
          <w:r w:rsidDel="00000000" w:rsidR="00000000" w:rsidRPr="00000000">
            <w:rPr>
              <w:rtl w:val="0"/>
            </w:rPr>
          </w:r>
        </w:p>
        <w:p w:rsidR="00000000" w:rsidDel="00000000" w:rsidP="00000000" w:rsidRDefault="00000000" w:rsidRPr="00000000" w14:paraId="00000014">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crqiqto5iw26">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1.4 Les étapes d’adaptation et de création d’un projet RÉL</w:t>
              <w:tab/>
              <w:t xml:space="preserve">5</w:t>
            </w:r>
          </w:hyperlink>
          <w:r w:rsidDel="00000000" w:rsidR="00000000" w:rsidRPr="00000000">
            <w:rPr>
              <w:rtl w:val="0"/>
            </w:rPr>
          </w:r>
        </w:p>
        <w:p w:rsidR="00000000" w:rsidDel="00000000" w:rsidP="00000000" w:rsidRDefault="00000000" w:rsidRPr="00000000" w14:paraId="00000015">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ir3h17imjm1m">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Étape 1 : Besoin pédagogique et cadre légal</w:t>
              <w:tab/>
              <w:t xml:space="preserve">5</w:t>
            </w:r>
          </w:hyperlink>
          <w:r w:rsidDel="00000000" w:rsidR="00000000" w:rsidRPr="00000000">
            <w:rPr>
              <w:rtl w:val="0"/>
            </w:rPr>
          </w:r>
        </w:p>
        <w:p w:rsidR="00000000" w:rsidDel="00000000" w:rsidP="00000000" w:rsidRDefault="00000000" w:rsidRPr="00000000" w14:paraId="00000016">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qlaliekhfv2">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Besoin pédagogique</w:t>
              <w:tab/>
              <w:t xml:space="preserve">5</w:t>
            </w:r>
          </w:hyperlink>
          <w:r w:rsidDel="00000000" w:rsidR="00000000" w:rsidRPr="00000000">
            <w:rPr>
              <w:rtl w:val="0"/>
            </w:rPr>
          </w:r>
        </w:p>
        <w:p w:rsidR="00000000" w:rsidDel="00000000" w:rsidP="00000000" w:rsidRDefault="00000000" w:rsidRPr="00000000" w14:paraId="00000017">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7hlxt03q7at">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Cadre légal</w:t>
              <w:tab/>
              <w:t xml:space="preserve">5</w:t>
            </w:r>
          </w:hyperlink>
          <w:r w:rsidDel="00000000" w:rsidR="00000000" w:rsidRPr="00000000">
            <w:rPr>
              <w:rtl w:val="0"/>
            </w:rPr>
          </w:r>
        </w:p>
        <w:p w:rsidR="00000000" w:rsidDel="00000000" w:rsidP="00000000" w:rsidRDefault="00000000" w:rsidRPr="00000000" w14:paraId="00000018">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800" w:firstLine="0"/>
            <w:jc w:val="left"/>
            <w:rPr>
              <w:rFonts w:ascii="Arial" w:cs="Arial" w:eastAsia="Arial" w:hAnsi="Arial"/>
              <w:b w:val="0"/>
              <w:i w:val="0"/>
              <w:smallCaps w:val="0"/>
              <w:strike w:val="0"/>
              <w:color w:val="000000"/>
              <w:sz w:val="22"/>
              <w:szCs w:val="22"/>
              <w:u w:val="none"/>
              <w:shd w:fill="auto" w:val="clear"/>
              <w:vertAlign w:val="baseline"/>
            </w:rPr>
          </w:pPr>
          <w:hyperlink w:anchor="_aegeqevw7h2n">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Le choix d’une licence libre</w:t>
              <w:tab/>
              <w:t xml:space="preserve">5</w:t>
            </w:r>
          </w:hyperlink>
          <w:r w:rsidDel="00000000" w:rsidR="00000000" w:rsidRPr="00000000">
            <w:rPr>
              <w:rtl w:val="0"/>
            </w:rPr>
          </w:r>
        </w:p>
        <w:p w:rsidR="00000000" w:rsidDel="00000000" w:rsidP="00000000" w:rsidRDefault="00000000" w:rsidRPr="00000000" w14:paraId="00000019">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800" w:firstLine="0"/>
            <w:jc w:val="left"/>
            <w:rPr>
              <w:rFonts w:ascii="Arial" w:cs="Arial" w:eastAsia="Arial" w:hAnsi="Arial"/>
              <w:b w:val="0"/>
              <w:i w:val="0"/>
              <w:smallCaps w:val="0"/>
              <w:strike w:val="0"/>
              <w:color w:val="000000"/>
              <w:sz w:val="22"/>
              <w:szCs w:val="22"/>
              <w:u w:val="none"/>
              <w:shd w:fill="auto" w:val="clear"/>
              <w:vertAlign w:val="baseline"/>
            </w:rPr>
          </w:pPr>
          <w:hyperlink w:anchor="_dks9jmrd1td7">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Utiliser dans votre RÉL des vidéos, photos ou enregistrements que vous avez réalisés</w:t>
              <w:tab/>
              <w:t xml:space="preserve">6</w:t>
            </w:r>
          </w:hyperlink>
          <w:r w:rsidDel="00000000" w:rsidR="00000000" w:rsidRPr="00000000">
            <w:rPr>
              <w:rtl w:val="0"/>
            </w:rPr>
          </w:r>
        </w:p>
        <w:p w:rsidR="00000000" w:rsidDel="00000000" w:rsidP="00000000" w:rsidRDefault="00000000" w:rsidRPr="00000000" w14:paraId="0000001A">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4bui4dd1jh5f">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Étape 2 : Recherche de RÉL existantes</w:t>
              <w:tab/>
              <w:t xml:space="preserve">7</w:t>
            </w:r>
          </w:hyperlink>
          <w:r w:rsidDel="00000000" w:rsidR="00000000" w:rsidRPr="00000000">
            <w:rPr>
              <w:rtl w:val="0"/>
            </w:rPr>
          </w:r>
        </w:p>
        <w:p w:rsidR="00000000" w:rsidDel="00000000" w:rsidP="00000000" w:rsidRDefault="00000000" w:rsidRPr="00000000" w14:paraId="0000001B">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tx24zxl4hdso">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Étape 3 : Conception</w:t>
              <w:tab/>
              <w:t xml:space="preserve">8</w:t>
            </w:r>
          </w:hyperlink>
          <w:r w:rsidDel="00000000" w:rsidR="00000000" w:rsidRPr="00000000">
            <w:rPr>
              <w:rtl w:val="0"/>
            </w:rPr>
          </w:r>
        </w:p>
        <w:p w:rsidR="00000000" w:rsidDel="00000000" w:rsidP="00000000" w:rsidRDefault="00000000" w:rsidRPr="00000000" w14:paraId="0000001C">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63qjknqcvbz2">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Étape 4 : Développement</w:t>
              <w:tab/>
              <w:t xml:space="preserve">9</w:t>
            </w:r>
          </w:hyperlink>
          <w:r w:rsidDel="00000000" w:rsidR="00000000" w:rsidRPr="00000000">
            <w:rPr>
              <w:rtl w:val="0"/>
            </w:rPr>
          </w:r>
        </w:p>
        <w:p w:rsidR="00000000" w:rsidDel="00000000" w:rsidP="00000000" w:rsidRDefault="00000000" w:rsidRPr="00000000" w14:paraId="0000001D">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2py5zw1f3cl">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Cadre légal : attribuer, citer et indiquer les consentements</w:t>
              <w:tab/>
              <w:t xml:space="preserve">9</w:t>
            </w:r>
          </w:hyperlink>
          <w:r w:rsidDel="00000000" w:rsidR="00000000" w:rsidRPr="00000000">
            <w:rPr>
              <w:rtl w:val="0"/>
            </w:rPr>
          </w:r>
        </w:p>
        <w:p w:rsidR="00000000" w:rsidDel="00000000" w:rsidP="00000000" w:rsidRDefault="00000000" w:rsidRPr="00000000" w14:paraId="0000001E">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800" w:firstLine="0"/>
            <w:jc w:val="left"/>
            <w:rPr>
              <w:rFonts w:ascii="Arial" w:cs="Arial" w:eastAsia="Arial" w:hAnsi="Arial"/>
              <w:b w:val="0"/>
              <w:i w:val="0"/>
              <w:smallCaps w:val="0"/>
              <w:strike w:val="0"/>
              <w:color w:val="000000"/>
              <w:sz w:val="22"/>
              <w:szCs w:val="22"/>
              <w:u w:val="none"/>
              <w:shd w:fill="auto" w:val="clear"/>
              <w:vertAlign w:val="baseline"/>
            </w:rPr>
          </w:pPr>
          <w:hyperlink w:anchor="_c8d9bnlw6jpg">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Comment citer une ressource à l’intérieur de votre RÉL ?</w:t>
              <w:tab/>
              <w:t xml:space="preserve">9</w:t>
            </w:r>
          </w:hyperlink>
          <w:r w:rsidDel="00000000" w:rsidR="00000000" w:rsidRPr="00000000">
            <w:rPr>
              <w:rtl w:val="0"/>
            </w:rPr>
          </w:r>
        </w:p>
        <w:p w:rsidR="00000000" w:rsidDel="00000000" w:rsidP="00000000" w:rsidRDefault="00000000" w:rsidRPr="00000000" w14:paraId="0000001F">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800" w:firstLine="0"/>
            <w:jc w:val="left"/>
            <w:rPr>
              <w:rFonts w:ascii="Arial" w:cs="Arial" w:eastAsia="Arial" w:hAnsi="Arial"/>
              <w:b w:val="0"/>
              <w:i w:val="0"/>
              <w:smallCaps w:val="0"/>
              <w:strike w:val="0"/>
              <w:color w:val="000000"/>
              <w:sz w:val="22"/>
              <w:szCs w:val="22"/>
              <w:u w:val="none"/>
              <w:shd w:fill="auto" w:val="clear"/>
              <w:vertAlign w:val="baseline"/>
            </w:rPr>
          </w:pPr>
          <w:hyperlink w:anchor="_iv44of6gn2y">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Comment développer l’attribution de votre RÉL ?</w:t>
              <w:tab/>
              <w:t xml:space="preserve">10</w:t>
            </w:r>
          </w:hyperlink>
          <w:r w:rsidDel="00000000" w:rsidR="00000000" w:rsidRPr="00000000">
            <w:rPr>
              <w:rtl w:val="0"/>
            </w:rPr>
          </w:r>
        </w:p>
        <w:p w:rsidR="00000000" w:rsidDel="00000000" w:rsidP="00000000" w:rsidRDefault="00000000" w:rsidRPr="00000000" w14:paraId="00000020">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g8h10nwmxaww">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Qualité du contenu</w:t>
              <w:tab/>
              <w:t xml:space="preserve">11</w:t>
            </w:r>
          </w:hyperlink>
          <w:r w:rsidDel="00000000" w:rsidR="00000000" w:rsidRPr="00000000">
            <w:rPr>
              <w:rtl w:val="0"/>
            </w:rPr>
          </w:r>
        </w:p>
        <w:p w:rsidR="00000000" w:rsidDel="00000000" w:rsidP="00000000" w:rsidRDefault="00000000" w:rsidRPr="00000000" w14:paraId="00000021">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zgdllhoj200z">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Accessibilité</w:t>
              <w:tab/>
              <w:t xml:space="preserve">11</w:t>
            </w:r>
          </w:hyperlink>
          <w:r w:rsidDel="00000000" w:rsidR="00000000" w:rsidRPr="00000000">
            <w:rPr>
              <w:rtl w:val="0"/>
            </w:rPr>
          </w:r>
        </w:p>
        <w:p w:rsidR="00000000" w:rsidDel="00000000" w:rsidP="00000000" w:rsidRDefault="00000000" w:rsidRPr="00000000" w14:paraId="00000022">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v93v1awxctd4">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Qualité de la langue</w:t>
              <w:tab/>
              <w:t xml:space="preserve">11</w:t>
            </w:r>
          </w:hyperlink>
          <w:r w:rsidDel="00000000" w:rsidR="00000000" w:rsidRPr="00000000">
            <w:rPr>
              <w:rtl w:val="0"/>
            </w:rPr>
          </w:r>
        </w:p>
        <w:p w:rsidR="00000000" w:rsidDel="00000000" w:rsidP="00000000" w:rsidRDefault="00000000" w:rsidRPr="00000000" w14:paraId="00000023">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800" w:firstLine="0"/>
            <w:jc w:val="left"/>
            <w:rPr>
              <w:rFonts w:ascii="Arial" w:cs="Arial" w:eastAsia="Arial" w:hAnsi="Arial"/>
              <w:b w:val="0"/>
              <w:i w:val="0"/>
              <w:smallCaps w:val="0"/>
              <w:strike w:val="0"/>
              <w:color w:val="000000"/>
              <w:sz w:val="22"/>
              <w:szCs w:val="22"/>
              <w:u w:val="none"/>
              <w:shd w:fill="auto" w:val="clear"/>
              <w:vertAlign w:val="baseline"/>
            </w:rPr>
          </w:pPr>
          <w:hyperlink w:anchor="_3nvfn7hsalyt">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Comment indiquer l’obtention des consentements ?</w:t>
              <w:tab/>
              <w:t xml:space="preserve">11</w:t>
            </w:r>
          </w:hyperlink>
          <w:r w:rsidDel="00000000" w:rsidR="00000000" w:rsidRPr="00000000">
            <w:rPr>
              <w:rtl w:val="0"/>
            </w:rPr>
          </w:r>
        </w:p>
        <w:p w:rsidR="00000000" w:rsidDel="00000000" w:rsidP="00000000" w:rsidRDefault="00000000" w:rsidRPr="00000000" w14:paraId="00000024">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ftojsas7v2oj">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Étape 5 : Validation</w:t>
              <w:tab/>
              <w:t xml:space="preserve">12</w:t>
            </w:r>
          </w:hyperlink>
          <w:r w:rsidDel="00000000" w:rsidR="00000000" w:rsidRPr="00000000">
            <w:rPr>
              <w:rtl w:val="0"/>
            </w:rPr>
          </w:r>
        </w:p>
        <w:p w:rsidR="00000000" w:rsidDel="00000000" w:rsidP="00000000" w:rsidRDefault="00000000" w:rsidRPr="00000000" w14:paraId="00000025">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1tjc86umzx3e">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Étape 6 : Diffusion</w:t>
              <w:tab/>
              <w:t xml:space="preserve">12</w:t>
            </w:r>
          </w:hyperlink>
          <w:r w:rsidDel="00000000" w:rsidR="00000000" w:rsidRPr="00000000">
            <w:rPr>
              <w:rtl w:val="0"/>
            </w:rPr>
          </w:r>
        </w:p>
        <w:p w:rsidR="00000000" w:rsidDel="00000000" w:rsidP="00000000" w:rsidRDefault="00000000" w:rsidRPr="00000000" w14:paraId="00000026">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qq290r8ue6d">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Partie 2 : Considérations d'accessibilité</w:t>
              <w:tab/>
              <w:t xml:space="preserve">13</w:t>
            </w:r>
          </w:hyperlink>
          <w:r w:rsidDel="00000000" w:rsidR="00000000" w:rsidRPr="00000000">
            <w:rPr>
              <w:rtl w:val="0"/>
            </w:rPr>
          </w:r>
        </w:p>
        <w:p w:rsidR="00000000" w:rsidDel="00000000" w:rsidP="00000000" w:rsidRDefault="00000000" w:rsidRPr="00000000" w14:paraId="00000027">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tgw2ja7k6tg">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2.1 Pour les contenus audio-visuels</w:t>
              <w:tab/>
              <w:t xml:space="preserve">13</w:t>
            </w:r>
          </w:hyperlink>
          <w:r w:rsidDel="00000000" w:rsidR="00000000" w:rsidRPr="00000000">
            <w:rPr>
              <w:rtl w:val="0"/>
            </w:rPr>
          </w:r>
        </w:p>
        <w:p w:rsidR="00000000" w:rsidDel="00000000" w:rsidP="00000000" w:rsidRDefault="00000000" w:rsidRPr="00000000" w14:paraId="00000028">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oo2e7s6i4cuu">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2.2 Pour la mise en forme</w:t>
              <w:tab/>
              <w:t xml:space="preserve">14</w:t>
            </w:r>
          </w:hyperlink>
          <w:r w:rsidDel="00000000" w:rsidR="00000000" w:rsidRPr="00000000">
            <w:rPr>
              <w:rtl w:val="0"/>
            </w:rPr>
          </w:r>
        </w:p>
        <w:p w:rsidR="00000000" w:rsidDel="00000000" w:rsidP="00000000" w:rsidRDefault="00000000" w:rsidRPr="00000000" w14:paraId="00000029">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9a19qasad31g">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2.3 Pour les liens</w:t>
              <w:tab/>
              <w:t xml:space="preserve">14</w:t>
            </w:r>
          </w:hyperlink>
          <w:r w:rsidDel="00000000" w:rsidR="00000000" w:rsidRPr="00000000">
            <w:rPr>
              <w:rtl w:val="0"/>
            </w:rPr>
          </w:r>
        </w:p>
        <w:p w:rsidR="00000000" w:rsidDel="00000000" w:rsidP="00000000" w:rsidRDefault="00000000" w:rsidRPr="00000000" w14:paraId="0000002A">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thqvm17e98pa">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2.4 Pour les tableaux</w:t>
              <w:tab/>
              <w:t xml:space="preserve">14</w:t>
            </w:r>
          </w:hyperlink>
          <w:r w:rsidDel="00000000" w:rsidR="00000000" w:rsidRPr="00000000">
            <w:rPr>
              <w:rtl w:val="0"/>
            </w:rPr>
          </w:r>
        </w:p>
        <w:p w:rsidR="00000000" w:rsidDel="00000000" w:rsidP="00000000" w:rsidRDefault="00000000" w:rsidRPr="00000000" w14:paraId="0000002B">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pnnatmjgsnv">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2.5 Pour les couleurs</w:t>
              <w:tab/>
              <w:t xml:space="preserve">14</w:t>
            </w:r>
          </w:hyperlink>
          <w:r w:rsidDel="00000000" w:rsidR="00000000" w:rsidRPr="00000000">
            <w:rPr>
              <w:rtl w:val="0"/>
            </w:rPr>
          </w:r>
        </w:p>
        <w:p w:rsidR="00000000" w:rsidDel="00000000" w:rsidP="00000000" w:rsidRDefault="00000000" w:rsidRPr="00000000" w14:paraId="0000002C">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w4dc0xa71822">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2.6 Questions réflexives</w:t>
              <w:tab/>
              <w:t xml:space="preserve">14</w:t>
            </w:r>
          </w:hyperlink>
          <w:r w:rsidDel="00000000" w:rsidR="00000000" w:rsidRPr="00000000">
            <w:rPr>
              <w:rtl w:val="0"/>
            </w:rPr>
          </w:r>
        </w:p>
        <w:p w:rsidR="00000000" w:rsidDel="00000000" w:rsidP="00000000" w:rsidRDefault="00000000" w:rsidRPr="00000000" w14:paraId="0000002D">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v5cme2mbpqju">
            <w:r w:rsidDel="00000000" w:rsidR="00000000" w:rsidRPr="00000000">
              <w:rPr>
                <w:rFonts w:ascii="Montserrat" w:cs="Montserrat" w:eastAsia="Montserrat" w:hAnsi="Montserrat"/>
                <w:b w:val="1"/>
                <w:i w:val="0"/>
                <w:smallCaps w:val="0"/>
                <w:strike w:val="0"/>
                <w:color w:val="000000"/>
                <w:sz w:val="20"/>
                <w:szCs w:val="20"/>
                <w:highlight w:val="white"/>
                <w:u w:val="none"/>
                <w:vertAlign w:val="baseline"/>
                <w:rtl w:val="0"/>
              </w:rPr>
              <w:t xml:space="preserve">Références</w:t>
              <w:tab/>
              <w:t xml:space="preserve">16</w:t>
            </w:r>
          </w:hyperlink>
          <w:r w:rsidDel="00000000" w:rsidR="00000000" w:rsidRPr="00000000">
            <w:rPr>
              <w:rtl w:val="0"/>
            </w:rPr>
          </w:r>
        </w:p>
        <w:p w:rsidR="00000000" w:rsidDel="00000000" w:rsidP="00000000" w:rsidRDefault="00000000" w:rsidRPr="00000000" w14:paraId="0000002E">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tdymeg7etrph">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Oeuvres à l’origine de ce dérivé</w:t>
              <w:tab/>
              <w:t xml:space="preserve">16</w:t>
            </w:r>
          </w:hyperlink>
          <w:r w:rsidDel="00000000" w:rsidR="00000000" w:rsidRPr="00000000">
            <w:rPr>
              <w:rtl w:val="0"/>
            </w:rPr>
          </w:r>
        </w:p>
        <w:p w:rsidR="00000000" w:rsidDel="00000000" w:rsidP="00000000" w:rsidRDefault="00000000" w:rsidRPr="00000000" w14:paraId="0000002F">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xznbktswqvbk">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Ressources pédagogiques mentionnées</w:t>
              <w:tab/>
              <w:t xml:space="preserve">16</w:t>
            </w:r>
          </w:hyperlink>
          <w:r w:rsidDel="00000000" w:rsidR="00000000" w:rsidRPr="00000000">
            <w:rPr>
              <w:rtl w:val="0"/>
            </w:rPr>
          </w:r>
        </w:p>
        <w:p w:rsidR="00000000" w:rsidDel="00000000" w:rsidP="00000000" w:rsidRDefault="00000000" w:rsidRPr="00000000" w14:paraId="00000030">
          <w:pPr>
            <w:widowControl w:val="0"/>
            <w:pBdr>
              <w:top w:color="d9d9e3" w:space="0" w:sz="0" w:val="none"/>
              <w:left w:color="d9d9e3" w:space="0" w:sz="0" w:val="none"/>
              <w:bottom w:color="d9d9e3" w:space="0" w:sz="0" w:val="none"/>
              <w:right w:color="d9d9e3" w:space="0" w:sz="0" w:val="none"/>
              <w:between w:color="d9d9e3" w:space="0" w:sz="0" w:val="none"/>
            </w:pBdr>
            <w:shd w:fill="auto" w:val="clear"/>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g142uyveplyc">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Sources consultées</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pStyle w:val="Heading1"/>
        <w:rPr/>
      </w:pPr>
      <w:bookmarkStart w:colFirst="0" w:colLast="0" w:name="_2h8tmi874sfq" w:id="1"/>
      <w:bookmarkEnd w:id="1"/>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pPr>
      <w:bookmarkStart w:colFirst="0" w:colLast="0" w:name="_jkgxvubbgda0" w:id="2"/>
      <w:bookmarkEnd w:id="2"/>
      <w:r w:rsidDel="00000000" w:rsidR="00000000" w:rsidRPr="00000000">
        <w:rPr>
          <w:rtl w:val="0"/>
        </w:rPr>
        <w:t xml:space="preserve">Activité d'échauffement</w:t>
      </w:r>
    </w:p>
    <w:p w:rsidR="00000000" w:rsidDel="00000000" w:rsidP="00000000" w:rsidRDefault="00000000" w:rsidRPr="00000000" w14:paraId="00000033">
      <w:pPr>
        <w:pStyle w:val="Heading2"/>
        <w:pBdr>
          <w:top w:color="d9d9e3" w:space="0" w:sz="0" w:val="none"/>
          <w:left w:color="d9d9e3" w:space="0" w:sz="0" w:val="none"/>
          <w:bottom w:color="d9d9e3" w:space="0" w:sz="0" w:val="none"/>
          <w:right w:color="d9d9e3" w:space="0" w:sz="0" w:val="none"/>
          <w:between w:color="d9d9e3" w:space="0" w:sz="0" w:val="none"/>
        </w:pBdr>
        <w:spacing w:after="300" w:before="300" w:line="420" w:lineRule="auto"/>
        <w:rPr>
          <w:rFonts w:ascii="Roboto" w:cs="Roboto" w:eastAsia="Roboto" w:hAnsi="Roboto"/>
          <w:color w:val="1d2125"/>
          <w:sz w:val="21"/>
          <w:szCs w:val="21"/>
        </w:rPr>
      </w:pPr>
      <w:bookmarkStart w:colFirst="0" w:colLast="0" w:name="_5nc3sgbwq6dj" w:id="3"/>
      <w:bookmarkEnd w:id="3"/>
      <w:r w:rsidDel="00000000" w:rsidR="00000000" w:rsidRPr="00000000">
        <w:rPr>
          <w:rtl w:val="0"/>
        </w:rPr>
        <w:t xml:space="preserve">Questionnaire pour le Module 4</w:t>
      </w: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Question #1 </w:t>
      </w:r>
    </w:p>
    <w:p w:rsidR="00000000" w:rsidDel="00000000" w:rsidP="00000000" w:rsidRDefault="00000000" w:rsidRPr="00000000" w14:paraId="00000035">
      <w:pPr>
        <w:rPr/>
      </w:pPr>
      <w:r w:rsidDel="00000000" w:rsidR="00000000" w:rsidRPr="00000000">
        <w:rPr>
          <w:rtl w:val="0"/>
        </w:rPr>
        <w:t xml:space="preserve">Avez-vous déjà adapté une RÉL (Ressource Éducative Libre) ? Oui / Non</w:t>
      </w:r>
    </w:p>
    <w:p w:rsidR="00000000" w:rsidDel="00000000" w:rsidP="00000000" w:rsidRDefault="00000000" w:rsidRPr="00000000" w14:paraId="00000036">
      <w:pPr>
        <w:rPr>
          <w:b w:val="1"/>
        </w:rPr>
      </w:pPr>
      <w:r w:rsidDel="00000000" w:rsidR="00000000" w:rsidRPr="00000000">
        <w:rPr>
          <w:b w:val="1"/>
          <w:rtl w:val="0"/>
        </w:rPr>
        <w:t xml:space="preserve">Question #2 </w:t>
      </w:r>
    </w:p>
    <w:p w:rsidR="00000000" w:rsidDel="00000000" w:rsidP="00000000" w:rsidRDefault="00000000" w:rsidRPr="00000000" w14:paraId="00000037">
      <w:pPr>
        <w:rPr>
          <w:color w:val="1d2125"/>
        </w:rPr>
      </w:pPr>
      <w:r w:rsidDel="00000000" w:rsidR="00000000" w:rsidRPr="00000000">
        <w:rPr>
          <w:rtl w:val="0"/>
        </w:rPr>
        <w:t xml:space="preserve">Avez-vous déjà créé une RÉL (Ressource Éducative Libre) ? Oui / Non</w:t>
      </w:r>
      <w:r w:rsidDel="00000000" w:rsidR="00000000" w:rsidRPr="00000000">
        <w:rPr>
          <w:rtl w:val="0"/>
        </w:rPr>
      </w:r>
    </w:p>
    <w:p w:rsidR="00000000" w:rsidDel="00000000" w:rsidP="00000000" w:rsidRDefault="00000000" w:rsidRPr="00000000" w14:paraId="00000038">
      <w:pPr>
        <w:pStyle w:val="Heading1"/>
        <w:pBdr>
          <w:top w:color="d9d9e3" w:space="0" w:sz="0" w:val="none"/>
          <w:left w:color="d9d9e3" w:space="0" w:sz="0" w:val="none"/>
          <w:bottom w:color="d9d9e3" w:space="0" w:sz="0" w:val="none"/>
          <w:right w:color="d9d9e3" w:space="0" w:sz="0" w:val="none"/>
          <w:between w:color="d9d9e3" w:space="0" w:sz="0" w:val="none"/>
        </w:pBdr>
        <w:shd w:fill="ffffff" w:val="clear"/>
        <w:spacing w:after="200" w:before="400" w:line="420" w:lineRule="auto"/>
        <w:rPr/>
      </w:pPr>
      <w:bookmarkStart w:colFirst="0" w:colLast="0" w:name="_9ckyqjotiu1a" w:id="4"/>
      <w:bookmarkEnd w:id="4"/>
      <w:r w:rsidDel="00000000" w:rsidR="00000000" w:rsidRPr="00000000">
        <w:rPr>
          <w:rtl w:val="0"/>
        </w:rPr>
        <w:t xml:space="preserve">Module en vidéo</w:t>
      </w:r>
      <w:r w:rsidDel="00000000" w:rsidR="00000000" w:rsidRPr="00000000">
        <w:rPr>
          <w:rtl w:val="0"/>
        </w:rPr>
      </w:r>
    </w:p>
    <w:p w:rsidR="00000000" w:rsidDel="00000000" w:rsidP="00000000" w:rsidRDefault="00000000" w:rsidRPr="00000000" w14:paraId="00000039">
      <w:pPr>
        <w:pStyle w:val="Heading2"/>
        <w:pBdr>
          <w:top w:color="d9d9e3" w:space="0" w:sz="0" w:val="none"/>
          <w:left w:color="d9d9e3" w:space="0" w:sz="0" w:val="none"/>
          <w:bottom w:color="d9d9e3" w:space="0" w:sz="0" w:val="none"/>
          <w:right w:color="d9d9e3" w:space="0" w:sz="0" w:val="none"/>
          <w:between w:color="d9d9e3" w:space="0" w:sz="0" w:val="none"/>
        </w:pBdr>
        <w:shd w:fill="ffffff" w:val="clear"/>
        <w:spacing w:after="100" w:before="200" w:line="420" w:lineRule="auto"/>
        <w:rPr/>
      </w:pPr>
      <w:bookmarkStart w:colFirst="0" w:colLast="0" w:name="_crswvfe8x9pn" w:id="5"/>
      <w:bookmarkEnd w:id="5"/>
      <w:r w:rsidDel="00000000" w:rsidR="00000000" w:rsidRPr="00000000">
        <w:rPr>
          <w:rtl w:val="0"/>
        </w:rPr>
        <w:t xml:space="preserve">Objectifs d'apprentissage</w:t>
      </w:r>
    </w:p>
    <w:p w:rsidR="00000000" w:rsidDel="00000000" w:rsidP="00000000" w:rsidRDefault="00000000" w:rsidRPr="00000000" w14:paraId="0000003A">
      <w:pPr>
        <w:numPr>
          <w:ilvl w:val="0"/>
          <w:numId w:val="4"/>
        </w:numPr>
        <w:pBdr>
          <w:top w:color="d9d9e3" w:space="0" w:sz="0" w:val="none"/>
          <w:left w:color="d9d9e3" w:space="0" w:sz="0" w:val="none"/>
          <w:bottom w:color="d9d9e3" w:space="0" w:sz="0" w:val="none"/>
          <w:right w:color="d9d9e3" w:space="0" w:sz="0" w:val="none"/>
          <w:between w:color="d9d9e3" w:space="0" w:sz="0" w:val="none"/>
        </w:pBdr>
        <w:shd w:fill="ffffff" w:val="clear"/>
        <w:spacing w:after="0" w:afterAutospacing="0" w:before="300" w:line="420" w:lineRule="auto"/>
        <w:ind w:left="720" w:hanging="360"/>
        <w:rPr>
          <w:color w:val="1d2125"/>
        </w:rPr>
      </w:pPr>
      <w:r w:rsidDel="00000000" w:rsidR="00000000" w:rsidRPr="00000000">
        <w:rPr>
          <w:color w:val="1d2125"/>
          <w:rtl w:val="0"/>
        </w:rPr>
        <w:t xml:space="preserve">Décrire un parcours de </w:t>
      </w:r>
      <w:r w:rsidDel="00000000" w:rsidR="00000000" w:rsidRPr="00000000">
        <w:rPr>
          <w:color w:val="1d2125"/>
          <w:rtl w:val="0"/>
        </w:rPr>
        <w:t xml:space="preserve">création d’une RÉL.</w:t>
      </w:r>
      <w:r w:rsidDel="00000000" w:rsidR="00000000" w:rsidRPr="00000000">
        <w:rPr>
          <w:rtl w:val="0"/>
        </w:rPr>
      </w:r>
    </w:p>
    <w:p w:rsidR="00000000" w:rsidDel="00000000" w:rsidP="00000000" w:rsidRDefault="00000000" w:rsidRPr="00000000" w14:paraId="0000003B">
      <w:pPr>
        <w:numPr>
          <w:ilvl w:val="0"/>
          <w:numId w:val="4"/>
        </w:numPr>
        <w:pBdr>
          <w:top w:color="d9d9e3" w:space="0" w:sz="0" w:val="none"/>
          <w:left w:color="d9d9e3" w:space="0" w:sz="0" w:val="none"/>
          <w:bottom w:color="d9d9e3" w:space="0" w:sz="0" w:val="none"/>
          <w:right w:color="d9d9e3" w:space="0" w:sz="0" w:val="none"/>
          <w:between w:color="d9d9e3" w:space="0" w:sz="0" w:val="none"/>
        </w:pBdr>
        <w:shd w:fill="ffffff" w:val="clear"/>
        <w:spacing w:before="0" w:beforeAutospacing="0" w:line="420" w:lineRule="auto"/>
        <w:ind w:left="720" w:hanging="360"/>
        <w:rPr>
          <w:color w:val="1d2125"/>
        </w:rPr>
      </w:pPr>
      <w:r w:rsidDel="00000000" w:rsidR="00000000" w:rsidRPr="00000000">
        <w:rPr>
          <w:color w:val="1d2125"/>
          <w:rtl w:val="0"/>
        </w:rPr>
        <w:t xml:space="preserve">Énumérer les meilleures pratiques d'accessibilité pour la création </w:t>
      </w:r>
      <w:r w:rsidDel="00000000" w:rsidR="00000000" w:rsidRPr="00000000">
        <w:rPr>
          <w:color w:val="1d2125"/>
          <w:rtl w:val="0"/>
        </w:rPr>
        <w:t xml:space="preserve">de supports.</w:t>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2"/>
        <w:spacing w:line="240" w:lineRule="auto"/>
        <w:jc w:val="left"/>
        <w:rPr/>
      </w:pPr>
      <w:bookmarkStart w:colFirst="0" w:colLast="0" w:name="_1pskro2kz21t" w:id="6"/>
      <w:bookmarkEnd w:id="6"/>
      <w:r w:rsidDel="00000000" w:rsidR="00000000" w:rsidRPr="00000000">
        <w:rPr>
          <w:rtl w:val="0"/>
        </w:rPr>
        <w:t xml:space="preserve">Partie 1 : Parcours d’adaptation et de création de RÉL en contexte élémentaire et secondaire</w:t>
      </w:r>
    </w:p>
    <w:p w:rsidR="00000000" w:rsidDel="00000000" w:rsidP="00000000" w:rsidRDefault="00000000" w:rsidRPr="00000000" w14:paraId="0000003D">
      <w:pPr>
        <w:rPr/>
      </w:pPr>
      <w:r w:rsidDel="00000000" w:rsidR="00000000" w:rsidRPr="00000000">
        <w:rPr>
          <w:rtl w:val="0"/>
        </w:rPr>
        <w:t xml:space="preserve">Dans le Module 4, vous allez apprendre à adapter et à créer des Ressources Éducatives Libres (RÉL).</w:t>
      </w:r>
    </w:p>
    <w:p w:rsidR="00000000" w:rsidDel="00000000" w:rsidP="00000000" w:rsidRDefault="00000000" w:rsidRPr="00000000" w14:paraId="0000003E">
      <w:pPr>
        <w:pStyle w:val="Heading3"/>
        <w:ind w:firstLine="0"/>
        <w:rPr>
          <w:rFonts w:ascii="Asap" w:cs="Asap" w:eastAsia="Asap" w:hAnsi="Asap"/>
          <w:b w:val="1"/>
          <w:color w:val="b77ab5"/>
        </w:rPr>
      </w:pPr>
      <w:bookmarkStart w:colFirst="0" w:colLast="0" w:name="_idknihlupscj" w:id="7"/>
      <w:bookmarkEnd w:id="7"/>
      <w:r w:rsidDel="00000000" w:rsidR="00000000" w:rsidRPr="00000000">
        <w:rPr>
          <w:rtl w:val="0"/>
        </w:rPr>
        <w:t xml:space="preserve">1.1 </w:t>
      </w:r>
      <w:r w:rsidDel="00000000" w:rsidR="00000000" w:rsidRPr="00000000">
        <w:rPr>
          <w:rFonts w:ascii="Asap" w:cs="Asap" w:eastAsia="Asap" w:hAnsi="Asap"/>
          <w:b w:val="1"/>
          <w:color w:val="b77ab5"/>
          <w:rtl w:val="0"/>
        </w:rPr>
        <w:t xml:space="preserve">Les avantages d'adapter une RÉL</w:t>
      </w:r>
    </w:p>
    <w:p w:rsidR="00000000" w:rsidDel="00000000" w:rsidP="00000000" w:rsidRDefault="00000000" w:rsidRPr="00000000" w14:paraId="0000003F">
      <w:pPr>
        <w:rPr/>
      </w:pPr>
      <w:r w:rsidDel="00000000" w:rsidR="00000000" w:rsidRPr="00000000">
        <w:rPr>
          <w:rtl w:val="0"/>
        </w:rPr>
        <w:t xml:space="preserve">Il existe de nombreux avantages lorsque vous adaptez une RÉL déjà existante qui n’est pas de vous. Par exemple, tout en gagnant du temps et en évitant de réinventer la roue, vous n'avez pas à partir de zéro et vous pouvez la personnaliser pour qu'elle corresponde mieux à votre salle de classe. De plus, vous pouvez réviser la ressource pour la rendre plus accessible en termes de contenu ou de conception. Enfin, vous pouvez la rendre plus pertinente pour votre contexte d'enseignement et d'apprentissage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pStyle w:val="Heading3"/>
        <w:ind w:firstLine="0"/>
        <w:rPr>
          <w:rFonts w:ascii="Asap" w:cs="Asap" w:eastAsia="Asap" w:hAnsi="Asap"/>
          <w:b w:val="1"/>
          <w:color w:val="b77ab5"/>
        </w:rPr>
      </w:pPr>
      <w:bookmarkStart w:colFirst="0" w:colLast="0" w:name="_eybdk6ai6nzl" w:id="8"/>
      <w:bookmarkEnd w:id="8"/>
      <w:r w:rsidDel="00000000" w:rsidR="00000000" w:rsidRPr="00000000">
        <w:rPr>
          <w:rtl w:val="0"/>
        </w:rPr>
        <w:t xml:space="preserve">1.2 </w:t>
      </w:r>
      <w:r w:rsidDel="00000000" w:rsidR="00000000" w:rsidRPr="00000000">
        <w:rPr>
          <w:rFonts w:ascii="Asap" w:cs="Asap" w:eastAsia="Asap" w:hAnsi="Asap"/>
          <w:b w:val="1"/>
          <w:color w:val="b77ab5"/>
          <w:rtl w:val="0"/>
        </w:rPr>
        <w:t xml:space="preserve">Les avantages de créer une nouvelle RÉL</w:t>
      </w:r>
    </w:p>
    <w:p w:rsidR="00000000" w:rsidDel="00000000" w:rsidP="00000000" w:rsidRDefault="00000000" w:rsidRPr="00000000" w14:paraId="00000041">
      <w:pPr>
        <w:rPr/>
      </w:pPr>
      <w:r w:rsidDel="00000000" w:rsidR="00000000" w:rsidRPr="00000000">
        <w:rPr>
          <w:rtl w:val="0"/>
        </w:rPr>
        <w:t xml:space="preserve">Il y a aussi d'importants avantages à créer vos propres RÉL, au-delà de simplement créer vos propres plans de cours sur mesure. Vous pouvez partir de plans de cours et de recherches que vous possédez déjà, mais les rendre plus accessibles et disponibles gratuitement à une communauté éducative plus large. En effet, vous êtes probablement déjà très engagé dans cette tâche importante, mais peut-être uniquement pour votre propre salle de classe ou seulement avec un.e ou deux collègues de votre réseau. Vous pourriez également tirer parti des contributions de collègues que vous ne connaissez pas et devenir reconnu au sein de la communauté en partageant vos réalisation</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42">
      <w:pPr>
        <w:pStyle w:val="Heading3"/>
        <w:ind w:firstLine="0"/>
        <w:rPr>
          <w:rFonts w:ascii="Asap" w:cs="Asap" w:eastAsia="Asap" w:hAnsi="Asap"/>
          <w:b w:val="1"/>
          <w:color w:val="b77ab5"/>
        </w:rPr>
      </w:pPr>
      <w:bookmarkStart w:colFirst="0" w:colLast="0" w:name="_clx3zwleq5bb" w:id="9"/>
      <w:bookmarkEnd w:id="9"/>
      <w:r w:rsidDel="00000000" w:rsidR="00000000" w:rsidRPr="00000000">
        <w:rPr>
          <w:rtl w:val="0"/>
        </w:rPr>
        <w:t xml:space="preserve">1.3 </w:t>
      </w:r>
      <w:r w:rsidDel="00000000" w:rsidR="00000000" w:rsidRPr="00000000">
        <w:rPr>
          <w:rFonts w:ascii="Asap" w:cs="Asap" w:eastAsia="Asap" w:hAnsi="Asap"/>
          <w:b w:val="1"/>
          <w:color w:val="b77ab5"/>
          <w:rtl w:val="0"/>
        </w:rPr>
        <w:t xml:space="preserve">Parcours d</w:t>
      </w:r>
      <w:r w:rsidDel="00000000" w:rsidR="00000000" w:rsidRPr="00000000">
        <w:rPr>
          <w:rtl w:val="0"/>
        </w:rPr>
        <w:t xml:space="preserve">’adaptation et </w:t>
      </w:r>
      <w:r w:rsidDel="00000000" w:rsidR="00000000" w:rsidRPr="00000000">
        <w:rPr>
          <w:rFonts w:ascii="Asap" w:cs="Asap" w:eastAsia="Asap" w:hAnsi="Asap"/>
          <w:b w:val="1"/>
          <w:color w:val="b77ab5"/>
          <w:rtl w:val="0"/>
        </w:rPr>
        <w:t xml:space="preserve">de</w:t>
      </w:r>
      <w:r w:rsidDel="00000000" w:rsidR="00000000" w:rsidRPr="00000000">
        <w:rPr>
          <w:rtl w:val="0"/>
        </w:rPr>
        <w:t xml:space="preserve"> </w:t>
      </w:r>
      <w:r w:rsidDel="00000000" w:rsidR="00000000" w:rsidRPr="00000000">
        <w:rPr>
          <w:rFonts w:ascii="Asap" w:cs="Asap" w:eastAsia="Asap" w:hAnsi="Asap"/>
          <w:b w:val="1"/>
          <w:color w:val="b77ab5"/>
          <w:rtl w:val="0"/>
        </w:rPr>
        <w:t xml:space="preserve">création de RÉL</w:t>
      </w:r>
    </w:p>
    <w:p w:rsidR="00000000" w:rsidDel="00000000" w:rsidP="00000000" w:rsidRDefault="00000000" w:rsidRPr="00000000" w14:paraId="00000043">
      <w:pPr>
        <w:rPr/>
      </w:pPr>
      <w:r w:rsidDel="00000000" w:rsidR="00000000" w:rsidRPr="00000000">
        <w:rPr>
          <w:rtl w:val="0"/>
        </w:rPr>
        <w:t xml:space="preserve">Nous nous sommes appuyées sur le</w:t>
      </w:r>
      <w:r w:rsidDel="00000000" w:rsidR="00000000" w:rsidRPr="00000000">
        <w:rPr>
          <w:highlight w:val="white"/>
          <w:rtl w:val="0"/>
        </w:rPr>
        <w:t xml:space="preserve"> parcours de création de RÉL proposé par la </w:t>
      </w:r>
      <w:hyperlink r:id="rId14">
        <w:r w:rsidDel="00000000" w:rsidR="00000000" w:rsidRPr="00000000">
          <w:rPr>
            <w:color w:val="1155cc"/>
            <w:highlight w:val="white"/>
            <w:u w:val="single"/>
            <w:rtl w:val="0"/>
          </w:rPr>
          <w:t xml:space="preserve">Fabrique RÉL</w:t>
        </w:r>
      </w:hyperlink>
      <w:r w:rsidDel="00000000" w:rsidR="00000000" w:rsidRPr="00000000">
        <w:rPr>
          <w:highlight w:val="white"/>
          <w:rtl w:val="0"/>
        </w:rPr>
        <w:t xml:space="preserve"> </w:t>
      </w:r>
      <w:r w:rsidDel="00000000" w:rsidR="00000000" w:rsidRPr="00000000">
        <w:rPr>
          <w:rtl w:val="0"/>
        </w:rPr>
        <w:t xml:space="preserve">tout au long de ce module mais nous l’avons adapté pour le contexte élémentaire et secondaire. La </w:t>
      </w:r>
      <w:hyperlink r:id="rId15">
        <w:r w:rsidDel="00000000" w:rsidR="00000000" w:rsidRPr="00000000">
          <w:rPr>
            <w:color w:val="1155cc"/>
            <w:u w:val="single"/>
            <w:shd w:fill="auto" w:val="clear"/>
            <w:rtl w:val="0"/>
          </w:rPr>
          <w:t xml:space="preserve">trousse Camerise</w:t>
        </w:r>
      </w:hyperlink>
      <w:r w:rsidDel="00000000" w:rsidR="00000000" w:rsidRPr="00000000">
        <w:rPr>
          <w:rtl w:val="0"/>
        </w:rPr>
        <w:t xml:space="preserve"> est organisée selon 6 étapes et vous propose quelques documents et formulaires qui pourront vous accompagner tout au long de votre propre projet. Gardez le processus global à l'esprit alors que nous avançons étape par étape. Ne vous inquiétez pas, nous aurons l’occasion de plonger en détail dans chacune des étapes plus tard dans le module.</w:t>
      </w:r>
    </w:p>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Voici les 6 étapes principales d’un projet de création de </w:t>
      </w:r>
      <w:r w:rsidDel="00000000" w:rsidR="00000000" w:rsidRPr="00000000">
        <w:rPr>
          <w:rtl w:val="0"/>
        </w:rPr>
        <w:t xml:space="preserve">RÉL :</w:t>
      </w:r>
    </w:p>
    <w:p w:rsidR="00000000" w:rsidDel="00000000" w:rsidP="00000000" w:rsidRDefault="00000000" w:rsidRPr="00000000" w14:paraId="00000046">
      <w:pPr>
        <w:rPr/>
      </w:pPr>
      <w:r w:rsidDel="00000000" w:rsidR="00000000" w:rsidRPr="00000000">
        <w:rPr>
          <w:rtl w:val="0"/>
        </w:rPr>
        <w:t xml:space="preserve">1. Besoin pédagogique et cadre légal,</w:t>
      </w:r>
    </w:p>
    <w:p w:rsidR="00000000" w:rsidDel="00000000" w:rsidP="00000000" w:rsidRDefault="00000000" w:rsidRPr="00000000" w14:paraId="00000047">
      <w:pPr>
        <w:rPr/>
      </w:pPr>
      <w:r w:rsidDel="00000000" w:rsidR="00000000" w:rsidRPr="00000000">
        <w:rPr>
          <w:rtl w:val="0"/>
        </w:rPr>
        <w:t xml:space="preserve">2. Recherche de RÉL existantes,</w:t>
      </w:r>
    </w:p>
    <w:p w:rsidR="00000000" w:rsidDel="00000000" w:rsidP="00000000" w:rsidRDefault="00000000" w:rsidRPr="00000000" w14:paraId="00000048">
      <w:pPr>
        <w:rPr/>
      </w:pPr>
      <w:r w:rsidDel="00000000" w:rsidR="00000000" w:rsidRPr="00000000">
        <w:rPr>
          <w:rtl w:val="0"/>
        </w:rPr>
        <w:t xml:space="preserve">3. Conception,</w:t>
      </w:r>
    </w:p>
    <w:p w:rsidR="00000000" w:rsidDel="00000000" w:rsidP="00000000" w:rsidRDefault="00000000" w:rsidRPr="00000000" w14:paraId="00000049">
      <w:pPr>
        <w:rPr/>
      </w:pPr>
      <w:r w:rsidDel="00000000" w:rsidR="00000000" w:rsidRPr="00000000">
        <w:rPr>
          <w:rtl w:val="0"/>
        </w:rPr>
        <w:t xml:space="preserve">4. Développement,</w:t>
      </w:r>
    </w:p>
    <w:p w:rsidR="00000000" w:rsidDel="00000000" w:rsidP="00000000" w:rsidRDefault="00000000" w:rsidRPr="00000000" w14:paraId="0000004A">
      <w:pPr>
        <w:rPr/>
      </w:pPr>
      <w:r w:rsidDel="00000000" w:rsidR="00000000" w:rsidRPr="00000000">
        <w:rPr>
          <w:rtl w:val="0"/>
        </w:rPr>
        <w:t xml:space="preserve">5. Validation et,</w:t>
      </w:r>
    </w:p>
    <w:p w:rsidR="00000000" w:rsidDel="00000000" w:rsidP="00000000" w:rsidRDefault="00000000" w:rsidRPr="00000000" w14:paraId="0000004B">
      <w:pPr>
        <w:rPr/>
      </w:pPr>
      <w:r w:rsidDel="00000000" w:rsidR="00000000" w:rsidRPr="00000000">
        <w:rPr>
          <w:rtl w:val="0"/>
        </w:rPr>
        <w:t xml:space="preserve">6. Diffusion.</w:t>
      </w:r>
    </w:p>
    <w:p w:rsidR="00000000" w:rsidDel="00000000" w:rsidP="00000000" w:rsidRDefault="00000000" w:rsidRPr="00000000" w14:paraId="0000004C">
      <w:pPr>
        <w:pStyle w:val="Heading3"/>
        <w:rPr/>
      </w:pPr>
      <w:bookmarkStart w:colFirst="0" w:colLast="0" w:name="_crqiqto5iw26" w:id="10"/>
      <w:bookmarkEnd w:id="10"/>
      <w:r w:rsidDel="00000000" w:rsidR="00000000" w:rsidRPr="00000000">
        <w:rPr>
          <w:rtl w:val="0"/>
        </w:rPr>
        <w:t xml:space="preserve">1.4 Les étapes d’adaptation et de création d’un projet RÉL</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Nous allons passer en revue chaque étape que vous retrouverez dans la </w:t>
      </w:r>
      <w:hyperlink r:id="rId16">
        <w:r w:rsidDel="00000000" w:rsidR="00000000" w:rsidRPr="00000000">
          <w:rPr>
            <w:color w:val="1155cc"/>
            <w:u w:val="single"/>
            <w:shd w:fill="auto" w:val="clear"/>
            <w:rtl w:val="0"/>
          </w:rPr>
          <w:t xml:space="preserve">trousse</w:t>
        </w:r>
      </w:hyperlink>
      <w:hyperlink r:id="rId17">
        <w:r w:rsidDel="00000000" w:rsidR="00000000" w:rsidRPr="00000000">
          <w:rPr>
            <w:color w:val="1155cc"/>
            <w:highlight w:val="yellow"/>
            <w:u w:val="single"/>
            <w:rtl w:val="0"/>
          </w:rPr>
          <w:t xml:space="preserve"> </w:t>
        </w:r>
      </w:hyperlink>
      <w:r w:rsidDel="00000000" w:rsidR="00000000" w:rsidRPr="00000000">
        <w:rPr>
          <w:rtl w:val="0"/>
        </w:rPr>
        <w:t xml:space="preserve">qui proposent des documents optionnels vous permettant de vous accompagner dans la création de RÉL en fonction de l'envergure de votre projet.</w:t>
      </w:r>
    </w:p>
    <w:p w:rsidR="00000000" w:rsidDel="00000000" w:rsidP="00000000" w:rsidRDefault="00000000" w:rsidRPr="00000000" w14:paraId="0000004E">
      <w:pPr>
        <w:pStyle w:val="Heading4"/>
        <w:rPr/>
      </w:pPr>
      <w:bookmarkStart w:colFirst="0" w:colLast="0" w:name="_ir3h17imjm1m" w:id="11"/>
      <w:bookmarkEnd w:id="11"/>
      <w:r w:rsidDel="00000000" w:rsidR="00000000" w:rsidRPr="00000000">
        <w:rPr>
          <w:rtl w:val="0"/>
        </w:rPr>
        <w:t xml:space="preserve">Étape 1 : Besoin pédagogique et cadre légal </w:t>
      </w:r>
    </w:p>
    <w:p w:rsidR="00000000" w:rsidDel="00000000" w:rsidP="00000000" w:rsidRDefault="00000000" w:rsidRPr="00000000" w14:paraId="0000004F">
      <w:pPr>
        <w:rPr/>
      </w:pPr>
      <w:r w:rsidDel="00000000" w:rsidR="00000000" w:rsidRPr="00000000">
        <w:rPr>
          <w:rtl w:val="0"/>
        </w:rPr>
        <w:t xml:space="preserve">Cette étape implique une discussion préliminaire sur vos besoins pédagogiques à la base de la RÉL que vous voulez créer et sur le choix et l’attribution de la licence CC. </w:t>
      </w:r>
      <w:r w:rsidDel="00000000" w:rsidR="00000000" w:rsidRPr="00000000">
        <w:rPr>
          <w:rtl w:val="0"/>
        </w:rPr>
      </w:r>
    </w:p>
    <w:p w:rsidR="00000000" w:rsidDel="00000000" w:rsidP="00000000" w:rsidRDefault="00000000" w:rsidRPr="00000000" w14:paraId="00000050">
      <w:pPr>
        <w:pStyle w:val="Heading5"/>
        <w:rPr/>
      </w:pPr>
      <w:bookmarkStart w:colFirst="0" w:colLast="0" w:name="_qlaliekhfv2" w:id="12"/>
      <w:bookmarkEnd w:id="12"/>
      <w:r w:rsidDel="00000000" w:rsidR="00000000" w:rsidRPr="00000000">
        <w:rPr>
          <w:rtl w:val="0"/>
        </w:rPr>
        <w:t xml:space="preserve">Besoin pédagogique</w:t>
      </w:r>
    </w:p>
    <w:p w:rsidR="00000000" w:rsidDel="00000000" w:rsidP="00000000" w:rsidRDefault="00000000" w:rsidRPr="00000000" w14:paraId="00000051">
      <w:pPr>
        <w:rPr/>
      </w:pPr>
      <w:r w:rsidDel="00000000" w:rsidR="00000000" w:rsidRPr="00000000">
        <w:rPr>
          <w:rtl w:val="0"/>
        </w:rPr>
        <w:t xml:space="preserve">La première étape pour créer ou adapter une RÉL consiste à délimiter le projet à partir de ses </w:t>
      </w:r>
      <w:r w:rsidDel="00000000" w:rsidR="00000000" w:rsidRPr="00000000">
        <w:rPr>
          <w:b w:val="1"/>
          <w:rtl w:val="0"/>
        </w:rPr>
        <w:t xml:space="preserve">besoins </w:t>
      </w:r>
      <w:r w:rsidDel="00000000" w:rsidR="00000000" w:rsidRPr="00000000">
        <w:rPr>
          <w:rtl w:val="0"/>
        </w:rPr>
        <w:t xml:space="preserve">pédagogiques, le programme scolaire et les priorités de son Conseil Scolaire.</w:t>
      </w:r>
    </w:p>
    <w:p w:rsidR="00000000" w:rsidDel="00000000" w:rsidP="00000000" w:rsidRDefault="00000000" w:rsidRPr="00000000" w14:paraId="00000052">
      <w:pPr>
        <w:rPr/>
      </w:pPr>
      <w:r w:rsidDel="00000000" w:rsidR="00000000" w:rsidRPr="00000000">
        <w:rPr>
          <w:rtl w:val="0"/>
        </w:rPr>
        <w:t xml:space="preserve">Il est important de commencer à définir les objectifs d’apprentissage de la RÉL. Pour cela, on peut utiliser la méthode SMART pour s’assurer que les objectifs sont simples, mesurables, atteignables, réalistes et temporellement précis. </w:t>
      </w:r>
    </w:p>
    <w:p w:rsidR="00000000" w:rsidDel="00000000" w:rsidP="00000000" w:rsidRDefault="00000000" w:rsidRPr="00000000" w14:paraId="00000053">
      <w:pPr>
        <w:rPr/>
      </w:pPr>
      <w:hyperlink r:id="rId18">
        <w:r w:rsidDel="00000000" w:rsidR="00000000" w:rsidRPr="00000000">
          <w:rPr>
            <w:i w:val="1"/>
            <w:color w:val="1155cc"/>
            <w:sz w:val="18"/>
            <w:szCs w:val="18"/>
            <w:u w:val="single"/>
            <w:rtl w:val="0"/>
          </w:rPr>
          <w:t xml:space="preserve">Méthode objectif SMART</w:t>
        </w:r>
      </w:hyperlink>
      <w:r w:rsidDel="00000000" w:rsidR="00000000" w:rsidRPr="00000000">
        <w:rPr>
          <w:sz w:val="18"/>
          <w:szCs w:val="18"/>
          <w:rtl w:val="0"/>
        </w:rPr>
        <w:t xml:space="preserve"> par </w:t>
      </w:r>
      <w:hyperlink r:id="rId19">
        <w:r w:rsidDel="00000000" w:rsidR="00000000" w:rsidRPr="00000000">
          <w:rPr>
            <w:color w:val="1155cc"/>
            <w:sz w:val="18"/>
            <w:szCs w:val="18"/>
            <w:u w:val="single"/>
            <w:rtl w:val="0"/>
          </w:rPr>
          <w:t xml:space="preserve">Camerise</w:t>
        </w:r>
      </w:hyperlink>
      <w:r w:rsidDel="00000000" w:rsidR="00000000" w:rsidRPr="00000000">
        <w:rPr>
          <w:sz w:val="18"/>
          <w:szCs w:val="18"/>
          <w:rtl w:val="0"/>
        </w:rPr>
        <w:t xml:space="preserve">. </w:t>
      </w:r>
      <w:hyperlink r:id="rId20">
        <w:r w:rsidDel="00000000" w:rsidR="00000000" w:rsidRPr="00000000">
          <w:rPr>
            <w:color w:val="1155cc"/>
            <w:sz w:val="18"/>
            <w:szCs w:val="18"/>
            <w:u w:val="single"/>
            <w:rtl w:val="0"/>
          </w:rPr>
          <w:t xml:space="preserve">CC BY-NC-SA</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54">
      <w:pPr>
        <w:rPr>
          <w:strike w:val="1"/>
        </w:rPr>
      </w:pPr>
      <w:r w:rsidDel="00000000" w:rsidR="00000000" w:rsidRPr="00000000">
        <w:rPr>
          <w:rtl w:val="0"/>
        </w:rPr>
        <w:t xml:space="preserve">Il est possible aussi que vous sachiez déjà quel format de RÉL vous avez besoin de créer : cherchez-vous à créer un plan de leçon ? Un jeu interactif pour la salle de classe ? Une affiche pour vos murs ?</w:t>
      </w:r>
      <w:r w:rsidDel="00000000" w:rsidR="00000000" w:rsidRPr="00000000">
        <w:rPr>
          <w:rtl w:val="0"/>
        </w:rPr>
      </w:r>
    </w:p>
    <w:p w:rsidR="00000000" w:rsidDel="00000000" w:rsidP="00000000" w:rsidRDefault="00000000" w:rsidRPr="00000000" w14:paraId="00000055">
      <w:pPr>
        <w:pStyle w:val="Heading5"/>
        <w:rPr/>
      </w:pPr>
      <w:bookmarkStart w:colFirst="0" w:colLast="0" w:name="_7hlxt03q7at" w:id="13"/>
      <w:bookmarkEnd w:id="13"/>
      <w:r w:rsidDel="00000000" w:rsidR="00000000" w:rsidRPr="00000000">
        <w:rPr>
          <w:rtl w:val="0"/>
        </w:rPr>
        <w:t xml:space="preserve">Cadre légal</w:t>
      </w:r>
    </w:p>
    <w:p w:rsidR="00000000" w:rsidDel="00000000" w:rsidP="00000000" w:rsidRDefault="00000000" w:rsidRPr="00000000" w14:paraId="00000056">
      <w:pPr>
        <w:pStyle w:val="Heading6"/>
        <w:rPr/>
      </w:pPr>
      <w:bookmarkStart w:colFirst="0" w:colLast="0" w:name="_aegeqevw7h2n" w:id="14"/>
      <w:bookmarkEnd w:id="14"/>
      <w:r w:rsidDel="00000000" w:rsidR="00000000" w:rsidRPr="00000000">
        <w:rPr>
          <w:rtl w:val="0"/>
        </w:rPr>
        <w:t xml:space="preserve">Le choix d’une licence libre</w:t>
      </w:r>
    </w:p>
    <w:p w:rsidR="00000000" w:rsidDel="00000000" w:rsidP="00000000" w:rsidRDefault="00000000" w:rsidRPr="00000000" w14:paraId="00000057">
      <w:pPr>
        <w:rPr/>
      </w:pPr>
      <w:r w:rsidDel="00000000" w:rsidR="00000000" w:rsidRPr="00000000">
        <w:rPr>
          <w:rtl w:val="0"/>
        </w:rPr>
        <w:t xml:space="preserve">Dès</w:t>
      </w:r>
      <w:r w:rsidDel="00000000" w:rsidR="00000000" w:rsidRPr="00000000">
        <w:rPr>
          <w:rtl w:val="0"/>
        </w:rPr>
        <w:t xml:space="preserve"> la première étape, en plus d’avoir délimité les besoins, il est important d’</w:t>
      </w:r>
      <w:r w:rsidDel="00000000" w:rsidR="00000000" w:rsidRPr="00000000">
        <w:rPr>
          <w:b w:val="1"/>
          <w:rtl w:val="0"/>
        </w:rPr>
        <w:t xml:space="preserve">effectuer un choix de licence libre</w:t>
      </w:r>
      <w:r w:rsidDel="00000000" w:rsidR="00000000" w:rsidRPr="00000000">
        <w:rPr>
          <w:rtl w:val="0"/>
        </w:rPr>
        <w:t xml:space="preserve">. Commencez par vérifier auprès de votre Conseil Scolaire qui pourrait choisir votre licence pour votre production. Si on vous confirme que vous avez le droit d’auteur sur votre production, vous avez le choix de la </w:t>
      </w:r>
      <w:r w:rsidDel="00000000" w:rsidR="00000000" w:rsidRPr="00000000">
        <w:rPr>
          <w:rtl w:val="0"/>
        </w:rPr>
        <w:t xml:space="preserve">licence</w:t>
      </w:r>
      <w:r w:rsidDel="00000000" w:rsidR="00000000" w:rsidRPr="00000000">
        <w:rPr>
          <w:shd w:fill="auto" w:val="clear"/>
          <w:rtl w:val="0"/>
        </w:rPr>
        <w:t xml:space="preserve">. </w:t>
      </w:r>
      <w:r w:rsidDel="00000000" w:rsidR="00000000" w:rsidRPr="00000000">
        <w:rPr>
          <w:rtl w:val="0"/>
        </w:rPr>
        <w:t xml:space="preserve">Vos connaissances acquises dans le </w:t>
      </w:r>
      <w:hyperlink r:id="rId21">
        <w:r w:rsidDel="00000000" w:rsidR="00000000" w:rsidRPr="00000000">
          <w:rPr>
            <w:color w:val="1155cc"/>
            <w:u w:val="single"/>
            <w:shd w:fill="auto" w:val="clear"/>
            <w:rtl w:val="0"/>
          </w:rPr>
          <w:t xml:space="preserve">Module 2</w:t>
        </w:r>
      </w:hyperlink>
      <w:r w:rsidDel="00000000" w:rsidR="00000000" w:rsidRPr="00000000">
        <w:rPr>
          <w:rtl w:val="0"/>
        </w:rPr>
        <w:t xml:space="preserve"> sur les licences sont très pertinentes si vous voulez créer ou adapter des RÉL. Passez en revue les différents types de licences Creative Commons pour déterminer celle qui convient le mieux à votre œuvre originale. Rappelez-vous que si vous choisissez une licence plus restrictive, cela limite ce que les autres peuvent faire avec votre RÉL et ceci peut les dissuader de l'utiliser, de la partager ou de l'adapter eux-mêmes. Pour éclairer votre choix, nous vous invitons à consulter à nouveau le </w:t>
      </w:r>
      <w:hyperlink r:id="rId22">
        <w:r w:rsidDel="00000000" w:rsidR="00000000" w:rsidRPr="00000000">
          <w:rPr>
            <w:color w:val="1155cc"/>
            <w:u w:val="single"/>
            <w:shd w:fill="auto" w:val="clear"/>
            <w:rtl w:val="0"/>
          </w:rPr>
          <w:t xml:space="preserve">Module 2</w:t>
        </w:r>
      </w:hyperlink>
      <w:r w:rsidDel="00000000" w:rsidR="00000000" w:rsidRPr="00000000">
        <w:rPr>
          <w:rtl w:val="0"/>
        </w:rPr>
        <w:t xml:space="preserve"> qui contient plus de détails sur les licences Creative Commons.</w:t>
      </w:r>
    </w:p>
    <w:p w:rsidR="00000000" w:rsidDel="00000000" w:rsidP="00000000" w:rsidRDefault="00000000" w:rsidRPr="00000000" w14:paraId="00000058">
      <w:pPr>
        <w:rPr/>
      </w:pPr>
      <w:r w:rsidDel="00000000" w:rsidR="00000000" w:rsidRPr="00000000">
        <w:rPr>
          <w:rtl w:val="0"/>
        </w:rPr>
        <w:t xml:space="preserve">Comme nous en avions parlé dans le </w:t>
      </w:r>
      <w:hyperlink r:id="rId23">
        <w:r w:rsidDel="00000000" w:rsidR="00000000" w:rsidRPr="00000000">
          <w:rPr>
            <w:color w:val="1155cc"/>
            <w:u w:val="single"/>
            <w:shd w:fill="auto" w:val="clear"/>
            <w:rtl w:val="0"/>
          </w:rPr>
          <w:t xml:space="preserve">Module 2</w:t>
        </w:r>
      </w:hyperlink>
      <w:r w:rsidDel="00000000" w:rsidR="00000000" w:rsidRPr="00000000">
        <w:rPr>
          <w:rtl w:val="0"/>
        </w:rPr>
        <w:t xml:space="preserve">, s</w:t>
      </w:r>
      <w:r w:rsidDel="00000000" w:rsidR="00000000" w:rsidRPr="00000000">
        <w:rPr>
          <w:rtl w:val="0"/>
        </w:rPr>
        <w:t xml:space="preserve">i vous adaptez une RÉL, la licence de l'œuvre originale que vous adaptez est très importante. Assurez-vous qu'elle n'inclut pas de condition "Pas de modifications" soit “No-Derivatives” ou “ND” dans sa licence. Malheureusement, si la licence contient la condition "Pas de modifications" soit “No-Derivatives” ou “ND”, vous n'avez pas la permission de l'adapter. Si la RÉL que vous souhaitez adapter inclut une condition de partage à l'identique ("ShareAlike" ou “SA”), vous devrez publier votre version adaptée avec la même licence.</w:t>
      </w:r>
    </w:p>
    <w:p w:rsidR="00000000" w:rsidDel="00000000" w:rsidP="00000000" w:rsidRDefault="00000000" w:rsidRPr="00000000" w14:paraId="00000059">
      <w:pPr>
        <w:rPr/>
      </w:pPr>
      <w:r w:rsidDel="00000000" w:rsidR="00000000" w:rsidRPr="00000000">
        <w:rPr>
          <w:rtl w:val="0"/>
        </w:rPr>
        <w:t xml:space="preserve">Le choix de la licence Creative Commons caractérise l’ensemble de votre RÉL. Cependant, si</w:t>
      </w:r>
      <w:r w:rsidDel="00000000" w:rsidR="00000000" w:rsidRPr="00000000">
        <w:rPr>
          <w:rtl w:val="0"/>
        </w:rPr>
        <w:t xml:space="preserve"> vous avez obtenu l’autorisation d’un</w:t>
      </w:r>
      <w:r w:rsidDel="00000000" w:rsidR="00000000" w:rsidRPr="00000000">
        <w:rPr>
          <w:rtl w:val="0"/>
        </w:rPr>
        <w:t xml:space="preserve">·e</w:t>
      </w:r>
      <w:r w:rsidDel="00000000" w:rsidR="00000000" w:rsidRPr="00000000">
        <w:rPr>
          <w:rtl w:val="0"/>
        </w:rPr>
        <w:t xml:space="preserve"> auteur</w:t>
      </w:r>
      <w:r w:rsidDel="00000000" w:rsidR="00000000" w:rsidRPr="00000000">
        <w:rPr>
          <w:rtl w:val="0"/>
        </w:rPr>
        <w:t xml:space="preserve">·e</w:t>
      </w:r>
      <w:r w:rsidDel="00000000" w:rsidR="00000000" w:rsidRPr="00000000">
        <w:rPr>
          <w:rtl w:val="0"/>
        </w:rPr>
        <w:t xml:space="preserve"> pour utiliser sa création sous © Tous droits réservés (ou </w:t>
      </w:r>
      <w:r w:rsidDel="00000000" w:rsidR="00000000" w:rsidRPr="00000000">
        <w:rPr>
          <w:rFonts w:ascii="Arial" w:cs="Arial" w:eastAsia="Arial" w:hAnsi="Arial"/>
          <w:color w:val="4d5156"/>
          <w:sz w:val="21"/>
          <w:szCs w:val="21"/>
          <w:rtl w:val="0"/>
        </w:rPr>
        <w:t xml:space="preserve">© </w:t>
      </w:r>
      <w:r w:rsidDel="00000000" w:rsidR="00000000" w:rsidRPr="00000000">
        <w:rPr>
          <w:rtl w:val="0"/>
        </w:rPr>
        <w:t xml:space="preserve">Copyright) dans votre projet, il serait alors inexact de dire que votre RÉL est entièrement sous licence Creative Commons. Dans ce cas, vous </w:t>
      </w:r>
      <w:r w:rsidDel="00000000" w:rsidR="00000000" w:rsidRPr="00000000">
        <w:rPr>
          <w:rtl w:val="0"/>
        </w:rPr>
        <w:t xml:space="preserve">pourriez</w:t>
      </w:r>
      <w:r w:rsidDel="00000000" w:rsidR="00000000" w:rsidRPr="00000000">
        <w:rPr>
          <w:rtl w:val="0"/>
        </w:rPr>
        <w:t xml:space="preserve"> ajouter la mention “sauf mention contraire” pour accompagner le nom de la licence Creative Commons que vous aurez choisie pour l’ensemble de votre RÉL. Voici un exemple qui utilise cette </w:t>
      </w:r>
      <w:r w:rsidDel="00000000" w:rsidR="00000000" w:rsidRPr="00000000">
        <w:rPr>
          <w:rtl w:val="0"/>
        </w:rPr>
        <w:t xml:space="preserve">stratégie : </w:t>
      </w:r>
      <w:r w:rsidDel="00000000" w:rsidR="00000000" w:rsidRPr="00000000">
        <w:rPr>
          <w:rtl w:val="0"/>
        </w:rPr>
      </w:r>
    </w:p>
    <w:p w:rsidR="00000000" w:rsidDel="00000000" w:rsidP="00000000" w:rsidRDefault="00000000" w:rsidRPr="00000000" w14:paraId="0000005A">
      <w:pPr>
        <w:widowControl w:val="0"/>
        <w:spacing w:line="240" w:lineRule="auto"/>
        <w:rPr>
          <w:rFonts w:ascii="Lato" w:cs="Lato" w:eastAsia="Lato" w:hAnsi="Lato"/>
          <w:sz w:val="18"/>
          <w:szCs w:val="18"/>
        </w:rPr>
      </w:pPr>
      <w:hyperlink r:id="rId24">
        <w:r w:rsidDel="00000000" w:rsidR="00000000" w:rsidRPr="00000000">
          <w:rPr>
            <w:rFonts w:ascii="Lato" w:cs="Lato" w:eastAsia="Lato" w:hAnsi="Lato"/>
            <w:i w:val="1"/>
            <w:sz w:val="18"/>
            <w:szCs w:val="18"/>
            <w:u w:val="single"/>
            <w:rtl w:val="0"/>
          </w:rPr>
          <w:t xml:space="preserve">Arts et Cultures : Journées portes ouvertes (JPO)</w:t>
        </w:r>
      </w:hyperlink>
      <w:r w:rsidDel="00000000" w:rsidR="00000000" w:rsidRPr="00000000">
        <w:rPr>
          <w:rFonts w:ascii="Lato" w:cs="Lato" w:eastAsia="Lato" w:hAnsi="Lato"/>
          <w:sz w:val="18"/>
          <w:szCs w:val="18"/>
          <w:rtl w:val="0"/>
        </w:rPr>
        <w:t xml:space="preserve"> de la</w:t>
      </w:r>
      <w:r w:rsidDel="00000000" w:rsidR="00000000" w:rsidRPr="00000000">
        <w:rPr>
          <w:rFonts w:ascii="Lato" w:cs="Lato" w:eastAsia="Lato" w:hAnsi="Lato"/>
          <w:i w:val="1"/>
          <w:sz w:val="18"/>
          <w:szCs w:val="18"/>
          <w:rtl w:val="0"/>
        </w:rPr>
        <w:t xml:space="preserve"> Collection RÉL sur le Cameroun et le Canada</w:t>
      </w:r>
      <w:r w:rsidDel="00000000" w:rsidR="00000000" w:rsidRPr="00000000">
        <w:rPr>
          <w:rFonts w:ascii="Lato" w:cs="Lato" w:eastAsia="Lato" w:hAnsi="Lato"/>
          <w:sz w:val="18"/>
          <w:szCs w:val="18"/>
          <w:rtl w:val="0"/>
        </w:rPr>
        <w:t xml:space="preserve"> par Kamajou Kaze Wilfried Kevin, Anaba Germaine Gaelle, Biloa Essomba Thecle Sandrine, Moukoko Mboundja Franck Cedric et Ngo Ipoumb Madeleine Karelle est sous licence </w:t>
      </w:r>
      <w:hyperlink r:id="rId25">
        <w:r w:rsidDel="00000000" w:rsidR="00000000" w:rsidRPr="00000000">
          <w:rPr>
            <w:rFonts w:ascii="Lato" w:cs="Lato" w:eastAsia="Lato" w:hAnsi="Lato"/>
            <w:sz w:val="18"/>
            <w:szCs w:val="18"/>
            <w:u w:val="single"/>
            <w:rtl w:val="0"/>
          </w:rPr>
          <w:t xml:space="preserve">CC BY-NC-SA 4.0,</w:t>
        </w:r>
      </w:hyperlink>
      <w:r w:rsidDel="00000000" w:rsidR="00000000" w:rsidRPr="00000000">
        <w:rPr>
          <w:rFonts w:ascii="Lato" w:cs="Lato" w:eastAsia="Lato" w:hAnsi="Lato"/>
          <w:sz w:val="18"/>
          <w:szCs w:val="18"/>
          <w:rtl w:val="0"/>
        </w:rPr>
        <w:t xml:space="preserve"> sauf mention contraire.</w:t>
      </w:r>
      <w:r w:rsidDel="00000000" w:rsidR="00000000" w:rsidRPr="00000000">
        <w:rPr>
          <w:rtl w:val="0"/>
        </w:rPr>
      </w:r>
    </w:p>
    <w:p w:rsidR="00000000" w:rsidDel="00000000" w:rsidP="00000000" w:rsidRDefault="00000000" w:rsidRPr="00000000" w14:paraId="0000005B">
      <w:pPr>
        <w:pStyle w:val="Heading6"/>
        <w:rPr/>
      </w:pPr>
      <w:bookmarkStart w:colFirst="0" w:colLast="0" w:name="_j9b7z3r93tuo" w:id="15"/>
      <w:bookmarkEnd w:id="15"/>
      <w:r w:rsidDel="00000000" w:rsidR="00000000" w:rsidRPr="00000000">
        <w:rPr>
          <w:rtl w:val="0"/>
        </w:rPr>
      </w:r>
    </w:p>
    <w:p w:rsidR="00000000" w:rsidDel="00000000" w:rsidP="00000000" w:rsidRDefault="00000000" w:rsidRPr="00000000" w14:paraId="0000005C">
      <w:pPr>
        <w:pStyle w:val="Heading6"/>
        <w:rPr/>
      </w:pPr>
      <w:bookmarkStart w:colFirst="0" w:colLast="0" w:name="_dks9jmrd1td7" w:id="16"/>
      <w:bookmarkEnd w:id="16"/>
      <w:r w:rsidDel="00000000" w:rsidR="00000000" w:rsidRPr="00000000">
        <w:rPr>
          <w:rtl w:val="0"/>
        </w:rPr>
        <w:t xml:space="preserve">Utiliser dans votre RÉL des vidéos, photos ou enregistrements que vous avez réalisés</w:t>
      </w:r>
    </w:p>
    <w:p w:rsidR="00000000" w:rsidDel="00000000" w:rsidP="00000000" w:rsidRDefault="00000000" w:rsidRPr="00000000" w14:paraId="0000005D">
      <w:pPr>
        <w:ind w:left="0" w:firstLine="720"/>
        <w:rPr>
          <w:shd w:fill="auto" w:val="clear"/>
        </w:rPr>
      </w:pPr>
      <w:r w:rsidDel="00000000" w:rsidR="00000000" w:rsidRPr="00000000">
        <w:rPr>
          <w:shd w:fill="auto" w:val="clear"/>
          <w:rtl w:val="0"/>
        </w:rPr>
        <w:t xml:space="preserve">Si vous prévoyez vous-même de filmer des vidéos, de faire des photographies ou d’effectuer des </w:t>
      </w:r>
      <w:r w:rsidDel="00000000" w:rsidR="00000000" w:rsidRPr="00000000">
        <w:rPr>
          <w:shd w:fill="auto" w:val="clear"/>
          <w:rtl w:val="0"/>
        </w:rPr>
        <w:t xml:space="preserve">enregistrements</w:t>
      </w:r>
      <w:r w:rsidDel="00000000" w:rsidR="00000000" w:rsidRPr="00000000">
        <w:rPr>
          <w:shd w:fill="auto" w:val="clear"/>
          <w:rtl w:val="0"/>
        </w:rPr>
        <w:t xml:space="preserve"> sonores d’autres </w:t>
      </w:r>
      <w:r w:rsidDel="00000000" w:rsidR="00000000" w:rsidRPr="00000000">
        <w:rPr>
          <w:b w:val="1"/>
          <w:shd w:fill="auto" w:val="clear"/>
          <w:rtl w:val="0"/>
        </w:rPr>
        <w:t xml:space="preserve">personnes adultes</w:t>
      </w:r>
      <w:r w:rsidDel="00000000" w:rsidR="00000000" w:rsidRPr="00000000">
        <w:rPr>
          <w:shd w:fill="auto" w:val="clear"/>
          <w:rtl w:val="0"/>
        </w:rPr>
        <w:t xml:space="preserve">, assurez-vous </w:t>
      </w:r>
      <w:r w:rsidDel="00000000" w:rsidR="00000000" w:rsidRPr="00000000">
        <w:rPr>
          <w:shd w:fill="auto" w:val="clear"/>
          <w:rtl w:val="0"/>
        </w:rPr>
        <w:t xml:space="preserve">d'</w:t>
      </w:r>
      <w:r w:rsidDel="00000000" w:rsidR="00000000" w:rsidRPr="00000000">
        <w:rPr>
          <w:b w:val="1"/>
          <w:shd w:fill="auto" w:val="clear"/>
          <w:rtl w:val="0"/>
        </w:rPr>
        <w:t xml:space="preserve">obtenir leur consentement</w:t>
      </w:r>
      <w:r w:rsidDel="00000000" w:rsidR="00000000" w:rsidRPr="00000000">
        <w:rPr>
          <w:shd w:fill="auto" w:val="clear"/>
          <w:rtl w:val="0"/>
        </w:rPr>
        <w:t xml:space="preserve">.</w:t>
      </w:r>
      <w:r w:rsidDel="00000000" w:rsidR="00000000" w:rsidRPr="00000000">
        <w:rPr>
          <w:b w:val="1"/>
          <w:shd w:fill="auto" w:val="clear"/>
          <w:rtl w:val="0"/>
        </w:rPr>
        <w:t xml:space="preserve"> </w:t>
      </w:r>
      <w:r w:rsidDel="00000000" w:rsidR="00000000" w:rsidRPr="00000000">
        <w:rPr>
          <w:shd w:fill="auto" w:val="clear"/>
          <w:rtl w:val="0"/>
        </w:rPr>
        <w:t xml:space="preserve">Le détenteur du droit d’auteur sera la personne légale responsable de demander puis d’archiver les consentements des personnes apparaissant dans la </w:t>
      </w:r>
      <w:r w:rsidDel="00000000" w:rsidR="00000000" w:rsidRPr="00000000">
        <w:rPr>
          <w:shd w:fill="auto" w:val="clear"/>
          <w:rtl w:val="0"/>
        </w:rPr>
        <w:t xml:space="preserve">RÉL. Le détenteur du droit d’auteur sera votre Conseil Scolaire ou le ou les auteurs de la RÉL selon le cas (voir </w:t>
      </w:r>
      <w:hyperlink r:id="rId26">
        <w:r w:rsidDel="00000000" w:rsidR="00000000" w:rsidRPr="00000000">
          <w:rPr>
            <w:color w:val="1155cc"/>
            <w:u w:val="single"/>
            <w:shd w:fill="auto" w:val="clear"/>
            <w:rtl w:val="0"/>
          </w:rPr>
          <w:t xml:space="preserve">Module 2, Partie 2</w:t>
        </w:r>
      </w:hyperlink>
      <w:r w:rsidDel="00000000" w:rsidR="00000000" w:rsidRPr="00000000">
        <w:rPr>
          <w:shd w:fill="auto" w:val="clear"/>
          <w:rtl w:val="0"/>
        </w:rPr>
        <w:t xml:space="preserve">).</w:t>
      </w:r>
      <w:r w:rsidDel="00000000" w:rsidR="00000000" w:rsidRPr="00000000">
        <w:rPr>
          <w:shd w:fill="auto" w:val="clear"/>
          <w:rtl w:val="0"/>
        </w:rPr>
        <w:t xml:space="preserve"> </w:t>
      </w:r>
      <w:r w:rsidDel="00000000" w:rsidR="00000000" w:rsidRPr="00000000">
        <w:rPr>
          <w:rtl w:val="0"/>
        </w:rPr>
      </w:r>
    </w:p>
    <w:p w:rsidR="00000000" w:rsidDel="00000000" w:rsidP="00000000" w:rsidRDefault="00000000" w:rsidRPr="00000000" w14:paraId="0000005E">
      <w:pPr>
        <w:ind w:left="0" w:firstLine="720"/>
        <w:rPr>
          <w:shd w:fill="auto" w:val="clear"/>
        </w:rPr>
      </w:pPr>
      <w:r w:rsidDel="00000000" w:rsidR="00000000" w:rsidRPr="00000000">
        <w:rPr>
          <w:shd w:fill="auto" w:val="clear"/>
          <w:rtl w:val="0"/>
        </w:rPr>
        <w:t xml:space="preserve">Si vous prévoyez vous-même filmer des vidéos, faire des photographies ou effectuer des enregistrements sonores </w:t>
      </w:r>
      <w:r w:rsidDel="00000000" w:rsidR="00000000" w:rsidRPr="00000000">
        <w:rPr>
          <w:b w:val="1"/>
          <w:shd w:fill="auto" w:val="clear"/>
          <w:rtl w:val="0"/>
        </w:rPr>
        <w:t xml:space="preserve">d’enfants</w:t>
      </w:r>
      <w:r w:rsidDel="00000000" w:rsidR="00000000" w:rsidRPr="00000000">
        <w:rPr>
          <w:shd w:fill="auto" w:val="clear"/>
          <w:rtl w:val="0"/>
        </w:rPr>
        <w:t xml:space="preserve">, assurez-vous de vous adresser</w:t>
      </w:r>
      <w:r w:rsidDel="00000000" w:rsidR="00000000" w:rsidRPr="00000000">
        <w:rPr>
          <w:shd w:fill="auto" w:val="clear"/>
          <w:rtl w:val="0"/>
        </w:rPr>
        <w:t xml:space="preserve"> aux gardiens légaux ou aux parents pour obtenir le consentement (vérifiez les lois locales et/ou celles de votre Conseil Scolaire, le cas échéant). </w:t>
      </w:r>
    </w:p>
    <w:p w:rsidR="00000000" w:rsidDel="00000000" w:rsidP="00000000" w:rsidRDefault="00000000" w:rsidRPr="00000000" w14:paraId="0000005F">
      <w:pPr>
        <w:ind w:left="0" w:firstLine="720"/>
        <w:rPr>
          <w:shd w:fill="auto" w:val="clear"/>
        </w:rPr>
      </w:pPr>
      <w:r w:rsidDel="00000000" w:rsidR="00000000" w:rsidRPr="00000000">
        <w:rPr>
          <w:shd w:fill="auto" w:val="clear"/>
          <w:rtl w:val="0"/>
        </w:rPr>
        <w:t xml:space="preserve">Nous vous proposons un </w:t>
      </w:r>
      <w:hyperlink r:id="rId27">
        <w:r w:rsidDel="00000000" w:rsidR="00000000" w:rsidRPr="00000000">
          <w:rPr>
            <w:i w:val="1"/>
            <w:color w:val="1155cc"/>
            <w:u w:val="single"/>
            <w:shd w:fill="auto" w:val="clear"/>
            <w:rtl w:val="0"/>
          </w:rPr>
          <w:t xml:space="preserve">Gabarit de formulaire de consentement</w:t>
        </w:r>
      </w:hyperlink>
      <w:r w:rsidDel="00000000" w:rsidR="00000000" w:rsidRPr="00000000">
        <w:rPr>
          <w:shd w:fill="auto" w:val="clear"/>
          <w:rtl w:val="0"/>
        </w:rPr>
        <w:t xml:space="preserve"> </w:t>
      </w:r>
      <w:r w:rsidDel="00000000" w:rsidR="00000000" w:rsidRPr="00000000">
        <w:rPr>
          <w:b w:val="1"/>
          <w:shd w:fill="auto" w:val="clear"/>
          <w:rtl w:val="0"/>
        </w:rPr>
        <w:t xml:space="preserve">à modifier au besoin</w:t>
      </w:r>
      <w:r w:rsidDel="00000000" w:rsidR="00000000" w:rsidRPr="00000000">
        <w:rPr>
          <w:shd w:fill="auto" w:val="clear"/>
          <w:rtl w:val="0"/>
        </w:rPr>
        <w:t xml:space="preserve"> dans la </w:t>
      </w:r>
      <w:hyperlink r:id="rId28">
        <w:r w:rsidDel="00000000" w:rsidR="00000000" w:rsidRPr="00000000">
          <w:rPr>
            <w:color w:val="1155cc"/>
            <w:u w:val="single"/>
            <w:shd w:fill="auto" w:val="clear"/>
            <w:rtl w:val="0"/>
          </w:rPr>
          <w:t xml:space="preserve">Trousse RÉL Camerise</w:t>
        </w:r>
      </w:hyperlink>
      <w:r w:rsidDel="00000000" w:rsidR="00000000" w:rsidRPr="00000000">
        <w:rPr>
          <w:shd w:fill="auto" w:val="clear"/>
          <w:rtl w:val="0"/>
        </w:rPr>
        <w:t xml:space="preserve">, étape 1.5</w:t>
      </w:r>
      <w:r w:rsidDel="00000000" w:rsidR="00000000" w:rsidRPr="00000000">
        <w:rPr>
          <w:shd w:fill="auto" w:val="clear"/>
          <w:rtl w:val="0"/>
        </w:rPr>
        <w:t xml:space="preserve">. Il s’agit simplement d’un point de départ pour vous ou votre Conseil scolaire et il ne saurait être un document à prendre tel quel. Nous vous encourageons à le revoir pour l’adapter à votre situation.</w:t>
      </w:r>
      <w:r w:rsidDel="00000000" w:rsidR="00000000" w:rsidRPr="00000000">
        <w:rPr>
          <w:rtl w:val="0"/>
        </w:rPr>
      </w:r>
    </w:p>
    <w:p w:rsidR="00000000" w:rsidDel="00000000" w:rsidP="00000000" w:rsidRDefault="00000000" w:rsidRPr="00000000" w14:paraId="00000060">
      <w:pPr>
        <w:rPr>
          <w:highlight w:val="yellow"/>
        </w:rPr>
      </w:pPr>
      <w:r w:rsidDel="00000000" w:rsidR="00000000" w:rsidRPr="00000000">
        <w:rPr>
          <w:rtl w:val="0"/>
        </w:rPr>
        <w:t xml:space="preserve">Dans l’étape suivante, nous parlerons de la recherche de RÉL et du cas de l’utilisation équitable.</w:t>
      </w:r>
      <w:r w:rsidDel="00000000" w:rsidR="00000000" w:rsidRPr="00000000">
        <w:rPr>
          <w:rtl w:val="0"/>
        </w:rPr>
      </w:r>
    </w:p>
    <w:p w:rsidR="00000000" w:rsidDel="00000000" w:rsidP="00000000" w:rsidRDefault="00000000" w:rsidRPr="00000000" w14:paraId="00000061">
      <w:pPr>
        <w:pStyle w:val="Heading4"/>
        <w:rPr/>
      </w:pPr>
      <w:bookmarkStart w:colFirst="0" w:colLast="0" w:name="_4bui4dd1jh5f" w:id="17"/>
      <w:bookmarkEnd w:id="17"/>
      <w:r w:rsidDel="00000000" w:rsidR="00000000" w:rsidRPr="00000000">
        <w:rPr>
          <w:rtl w:val="0"/>
        </w:rPr>
        <w:t xml:space="preserve">Étape 2 : Recherche de RÉL existantes</w:t>
      </w:r>
    </w:p>
    <w:p w:rsidR="00000000" w:rsidDel="00000000" w:rsidP="00000000" w:rsidRDefault="00000000" w:rsidRPr="00000000" w14:paraId="00000062">
      <w:pPr>
        <w:rPr/>
      </w:pPr>
      <w:r w:rsidDel="00000000" w:rsidR="00000000" w:rsidRPr="00000000">
        <w:rPr>
          <w:rtl w:val="0"/>
        </w:rPr>
        <w:t xml:space="preserve">La deuxième étape consiste à mener des recherches et déterminer où votre création s'intègre dans le paysage des RÉL existantes. Quelques exemples de RÉL que vous </w:t>
      </w:r>
      <w:r w:rsidDel="00000000" w:rsidR="00000000" w:rsidRPr="00000000">
        <w:rPr>
          <w:rtl w:val="0"/>
        </w:rPr>
        <w:t xml:space="preserve">pourriez</w:t>
      </w:r>
      <w:r w:rsidDel="00000000" w:rsidR="00000000" w:rsidRPr="00000000">
        <w:rPr>
          <w:rtl w:val="0"/>
        </w:rPr>
        <w:t xml:space="preserve"> réutiliser incluent des manuels libres, des images, des vidéos, des plans de cours, des exercices interactifs, etc.</w:t>
      </w:r>
    </w:p>
    <w:p w:rsidR="00000000" w:rsidDel="00000000" w:rsidP="00000000" w:rsidRDefault="00000000" w:rsidRPr="00000000" w14:paraId="00000063">
      <w:pPr>
        <w:rPr>
          <w:highlight w:val="yellow"/>
        </w:rPr>
      </w:pPr>
      <w:r w:rsidDel="00000000" w:rsidR="00000000" w:rsidRPr="00000000">
        <w:rPr>
          <w:rtl w:val="0"/>
        </w:rPr>
        <w:t xml:space="preserve">Si vous souhaitez créer quelque chose de nouveau, avez-vous effectué des recherches dans les dépôts de RÉL pour vous assurer que vous ne pourriez pas vous appuyer sur quelque chose qui existe déjà ? </w:t>
      </w:r>
      <w:hyperlink r:id="rId29">
        <w:r w:rsidDel="00000000" w:rsidR="00000000" w:rsidRPr="00000000">
          <w:rPr>
            <w:color w:val="1155cc"/>
            <w:u w:val="single"/>
            <w:rtl w:val="0"/>
          </w:rPr>
          <w:t xml:space="preserve">Camerise</w:t>
        </w:r>
      </w:hyperlink>
      <w:r w:rsidDel="00000000" w:rsidR="00000000" w:rsidRPr="00000000">
        <w:rPr>
          <w:rtl w:val="0"/>
        </w:rPr>
        <w:t xml:space="preserve">, </w:t>
      </w:r>
      <w:hyperlink r:id="rId30">
        <w:r w:rsidDel="00000000" w:rsidR="00000000" w:rsidRPr="00000000">
          <w:rPr>
            <w:color w:val="1155cc"/>
            <w:u w:val="single"/>
            <w:rtl w:val="0"/>
          </w:rPr>
          <w:t xml:space="preserve">OERCommons</w:t>
        </w:r>
      </w:hyperlink>
      <w:r w:rsidDel="00000000" w:rsidR="00000000" w:rsidRPr="00000000">
        <w:rPr>
          <w:rtl w:val="0"/>
        </w:rPr>
        <w:t xml:space="preserve"> ou</w:t>
      </w:r>
      <w:r w:rsidDel="00000000" w:rsidR="00000000" w:rsidRPr="00000000">
        <w:rPr>
          <w:rtl w:val="0"/>
        </w:rPr>
        <w:t xml:space="preserve"> </w:t>
      </w:r>
      <w:hyperlink r:id="rId31">
        <w:r w:rsidDel="00000000" w:rsidR="00000000" w:rsidRPr="00000000">
          <w:rPr>
            <w:color w:val="1155cc"/>
            <w:u w:val="single"/>
            <w:rtl w:val="0"/>
          </w:rPr>
          <w:t xml:space="preserve">The Pathways Project</w:t>
        </w:r>
      </w:hyperlink>
      <w:r w:rsidDel="00000000" w:rsidR="00000000" w:rsidRPr="00000000">
        <w:rPr>
          <w:rtl w:val="0"/>
        </w:rPr>
        <w:t xml:space="preserve"> sont des exemples de répertoires que vous pouvez explorer. Vous pouvez consulter le </w:t>
      </w:r>
      <w:hyperlink r:id="rId32">
        <w:r w:rsidDel="00000000" w:rsidR="00000000" w:rsidRPr="00000000">
          <w:rPr>
            <w:color w:val="1155cc"/>
            <w:u w:val="single"/>
            <w:shd w:fill="auto" w:val="clear"/>
            <w:rtl w:val="0"/>
          </w:rPr>
          <w:t xml:space="preserve">Module 3</w:t>
        </w:r>
      </w:hyperlink>
      <w:r w:rsidDel="00000000" w:rsidR="00000000" w:rsidRPr="00000000">
        <w:rPr>
          <w:shd w:fill="auto" w:val="clear"/>
          <w:rtl w:val="0"/>
        </w:rPr>
        <w:t xml:space="preserve"> pour d’autres exemples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4">
      <w:pPr>
        <w:rPr>
          <w:highlight w:val="white"/>
        </w:rPr>
      </w:pPr>
      <w:r w:rsidDel="00000000" w:rsidR="00000000" w:rsidRPr="00000000">
        <w:rPr>
          <w:highlight w:val="white"/>
          <w:rtl w:val="0"/>
        </w:rPr>
        <w:t xml:space="preserve">Une fois la licence de la RÉL à créer choisie, il faut porter une attention particulière à la licence de tous les éléments qui y seront intégrés : illustration, icône, schéma, élément sonore, élément multimédia, extrait de document, etc. </w:t>
      </w:r>
      <w:r w:rsidDel="00000000" w:rsidR="00000000" w:rsidRPr="00000000">
        <w:rPr>
          <w:rtl w:val="0"/>
        </w:rPr>
        <w:t xml:space="preserve">Le guide </w:t>
      </w:r>
      <w:hyperlink r:id="rId33">
        <w:r w:rsidDel="00000000" w:rsidR="00000000" w:rsidRPr="00000000">
          <w:rPr>
            <w:i w:val="1"/>
            <w:color w:val="1155cc"/>
            <w:u w:val="single"/>
            <w:rtl w:val="0"/>
          </w:rPr>
          <w:t xml:space="preserve">Click here</w:t>
        </w:r>
      </w:hyperlink>
      <w:r w:rsidDel="00000000" w:rsidR="00000000" w:rsidRPr="00000000">
        <w:rPr>
          <w:rtl w:val="0"/>
        </w:rPr>
        <w:t xml:space="preserve"> par Kelly Arispe et Amber Hoye, </w:t>
      </w:r>
      <w:hyperlink r:id="rId34">
        <w:r w:rsidDel="00000000" w:rsidR="00000000" w:rsidRPr="00000000">
          <w:rPr>
            <w:color w:val="1155cc"/>
            <w:u w:val="single"/>
            <w:rtl w:val="0"/>
          </w:rPr>
          <w:t xml:space="preserve">CC BY-SA 4.0</w:t>
        </w:r>
      </w:hyperlink>
      <w:r w:rsidDel="00000000" w:rsidR="00000000" w:rsidRPr="00000000">
        <w:rPr>
          <w:rtl w:val="0"/>
        </w:rPr>
        <w:t xml:space="preserve"> propose une liste de sites pour vous aider à concevoir votre RÉL. </w:t>
      </w:r>
      <w:r w:rsidDel="00000000" w:rsidR="00000000" w:rsidRPr="00000000">
        <w:rPr>
          <w:highlight w:val="white"/>
          <w:rtl w:val="0"/>
        </w:rPr>
        <w:t xml:space="preserve">Chacune de ces composantes possède sa propre licence qu'il faut respecter. </w:t>
      </w:r>
      <w:r w:rsidDel="00000000" w:rsidR="00000000" w:rsidRPr="00000000">
        <w:rPr>
          <w:highlight w:val="white"/>
          <w:rtl w:val="0"/>
        </w:rPr>
        <w:t xml:space="preserve">On parle de cohérence entre les licences comme nous en avons parlé dans le </w:t>
      </w:r>
      <w:hyperlink r:id="rId35">
        <w:r w:rsidDel="00000000" w:rsidR="00000000" w:rsidRPr="00000000">
          <w:rPr>
            <w:color w:val="1155cc"/>
            <w:u w:val="single"/>
            <w:shd w:fill="auto" w:val="clear"/>
            <w:rtl w:val="0"/>
          </w:rPr>
          <w:t xml:space="preserve">Module 2</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Pour composer votre R </w:t>
      </w:r>
      <w:r w:rsidDel="00000000" w:rsidR="00000000" w:rsidRPr="00000000">
        <w:rPr>
          <w:rtl w:val="0"/>
        </w:rPr>
        <w:t xml:space="preserve">plus prudente est d’inclure des ressources sous licence Creative Commons ou appartenant au domaine public. Cependant, se limiter à ce type de ressource peut vite s’avérer très limité. En enseignement des langues, le choix de ressources placées sous </w:t>
      </w:r>
      <w:r w:rsidDel="00000000" w:rsidR="00000000" w:rsidRPr="00000000">
        <w:rPr>
          <w:rtl w:val="0"/>
        </w:rPr>
        <w:t xml:space="preserve">© Tous droits réservés </w:t>
      </w:r>
      <w:r w:rsidDel="00000000" w:rsidR="00000000" w:rsidRPr="00000000">
        <w:rPr>
          <w:rtl w:val="0"/>
        </w:rPr>
        <w:t xml:space="preserve">(ou </w:t>
      </w:r>
      <w:r w:rsidDel="00000000" w:rsidR="00000000" w:rsidRPr="00000000">
        <w:rPr>
          <w:rtl w:val="0"/>
        </w:rPr>
        <w:t xml:space="preserve">©</w:t>
      </w:r>
      <w:r w:rsidDel="00000000" w:rsidR="00000000" w:rsidRPr="00000000">
        <w:rPr>
          <w:rtl w:val="0"/>
        </w:rPr>
        <w:t xml:space="preserve"> Copyright), comme des ressources authentiques, est souvent très enrichissant. Voici les possibilités qui s’offrent à vous : </w:t>
      </w:r>
    </w:p>
    <w:p w:rsidR="00000000" w:rsidDel="00000000" w:rsidP="00000000" w:rsidRDefault="00000000" w:rsidRPr="00000000" w14:paraId="00000066">
      <w:pPr>
        <w:numPr>
          <w:ilvl w:val="0"/>
          <w:numId w:val="2"/>
        </w:numPr>
        <w:spacing w:after="0" w:afterAutospacing="0"/>
        <w:ind w:left="720" w:hanging="360"/>
      </w:pPr>
      <w:r w:rsidDel="00000000" w:rsidR="00000000" w:rsidRPr="00000000">
        <w:rPr>
          <w:rtl w:val="0"/>
        </w:rPr>
        <w:t xml:space="preserve">Inclure des contenus sous © To</w:t>
      </w:r>
      <w:r w:rsidDel="00000000" w:rsidR="00000000" w:rsidRPr="00000000">
        <w:rPr>
          <w:shd w:fill="auto" w:val="clear"/>
          <w:rtl w:val="0"/>
        </w:rPr>
        <w:t xml:space="preserve">us droits réservés (ou </w:t>
      </w:r>
      <w:r w:rsidDel="00000000" w:rsidR="00000000" w:rsidRPr="00000000">
        <w:rPr>
          <w:shd w:fill="auto" w:val="clear"/>
          <w:rtl w:val="0"/>
        </w:rPr>
        <w:t xml:space="preserve">©</w:t>
      </w:r>
      <w:r w:rsidDel="00000000" w:rsidR="00000000" w:rsidRPr="00000000">
        <w:rPr>
          <w:shd w:fill="auto" w:val="clear"/>
          <w:rtl w:val="0"/>
        </w:rPr>
        <w:t xml:space="preserve"> Copyright) en faisant appel aux principes de l’utilisation équitable comme nous l’avons vu dans le </w:t>
      </w:r>
      <w:hyperlink r:id="rId36">
        <w:r w:rsidDel="00000000" w:rsidR="00000000" w:rsidRPr="00000000">
          <w:rPr>
            <w:color w:val="1155cc"/>
            <w:u w:val="single"/>
            <w:shd w:fill="auto" w:val="clear"/>
            <w:rtl w:val="0"/>
          </w:rPr>
          <w:t xml:space="preserve">Module 2</w:t>
        </w:r>
      </w:hyperlink>
      <w:r w:rsidDel="00000000" w:rsidR="00000000" w:rsidRPr="00000000">
        <w:rPr>
          <w:shd w:fill="auto" w:val="clear"/>
          <w:rtl w:val="0"/>
        </w:rPr>
        <w:t xml:space="preserve">. Vous avez accès à l’</w:t>
      </w:r>
      <w:hyperlink r:id="rId37">
        <w:r w:rsidDel="00000000" w:rsidR="00000000" w:rsidRPr="00000000">
          <w:rPr>
            <w:i w:val="1"/>
            <w:color w:val="1155cc"/>
            <w:u w:val="single"/>
            <w:shd w:fill="auto" w:val="clear"/>
            <w:rtl w:val="0"/>
          </w:rPr>
          <w:t xml:space="preserve">Outil de décision sur l’utilisation équitable des ressources authentiques dans les RÉ</w:t>
        </w:r>
      </w:hyperlink>
      <w:r w:rsidDel="00000000" w:rsidR="00000000" w:rsidRPr="00000000">
        <w:rPr>
          <w:i w:val="1"/>
          <w:shd w:fill="auto" w:val="clear"/>
          <w:rtl w:val="0"/>
        </w:rPr>
        <w:t xml:space="preserve">L</w:t>
      </w:r>
      <w:r w:rsidDel="00000000" w:rsidR="00000000" w:rsidRPr="00000000">
        <w:rPr>
          <w:shd w:fill="auto" w:val="clear"/>
          <w:rtl w:val="0"/>
        </w:rPr>
        <w:t xml:space="preserve"> dans la </w:t>
      </w:r>
      <w:hyperlink r:id="rId38">
        <w:r w:rsidDel="00000000" w:rsidR="00000000" w:rsidRPr="00000000">
          <w:rPr>
            <w:color w:val="1155cc"/>
            <w:u w:val="single"/>
            <w:shd w:fill="auto" w:val="clear"/>
            <w:rtl w:val="0"/>
          </w:rPr>
          <w:t xml:space="preserve">Trousse Camerise</w:t>
        </w:r>
      </w:hyperlink>
      <w:r w:rsidDel="00000000" w:rsidR="00000000" w:rsidRPr="00000000">
        <w:rPr>
          <w:shd w:fill="auto" w:val="clear"/>
          <w:rtl w:val="0"/>
        </w:rPr>
        <w:t xml:space="preserve">.</w:t>
      </w:r>
    </w:p>
    <w:p w:rsidR="00000000" w:rsidDel="00000000" w:rsidP="00000000" w:rsidRDefault="00000000" w:rsidRPr="00000000" w14:paraId="00000067">
      <w:pPr>
        <w:numPr>
          <w:ilvl w:val="0"/>
          <w:numId w:val="2"/>
        </w:numPr>
        <w:spacing w:after="0" w:afterAutospacing="0" w:before="0" w:beforeAutospacing="0"/>
        <w:ind w:left="720" w:hanging="360"/>
        <w:rPr>
          <w:color w:val="000000"/>
          <w:shd w:fill="auto" w:val="clear"/>
        </w:rPr>
      </w:pPr>
      <w:r w:rsidDel="00000000" w:rsidR="00000000" w:rsidRPr="00000000">
        <w:rPr>
          <w:color w:val="000000"/>
          <w:shd w:fill="auto" w:val="clear"/>
          <w:rtl w:val="0"/>
        </w:rPr>
        <w:t xml:space="preserve">Inclure dans votre RÉL des ressources sous </w:t>
      </w:r>
      <w:r w:rsidDel="00000000" w:rsidR="00000000" w:rsidRPr="00000000">
        <w:rPr>
          <w:shd w:fill="auto" w:val="clear"/>
          <w:rtl w:val="0"/>
        </w:rPr>
        <w:t xml:space="preserve">© Tous droits réservés (ou </w:t>
      </w:r>
      <w:r w:rsidDel="00000000" w:rsidR="00000000" w:rsidRPr="00000000">
        <w:rPr>
          <w:shd w:fill="auto" w:val="clear"/>
          <w:rtl w:val="0"/>
        </w:rPr>
        <w:t xml:space="preserve">©</w:t>
      </w:r>
      <w:r w:rsidDel="00000000" w:rsidR="00000000" w:rsidRPr="00000000">
        <w:rPr>
          <w:shd w:fill="auto" w:val="clear"/>
          <w:rtl w:val="0"/>
        </w:rPr>
        <w:t xml:space="preserve"> Copyright)</w:t>
      </w:r>
      <w:r w:rsidDel="00000000" w:rsidR="00000000" w:rsidRPr="00000000">
        <w:rPr>
          <w:color w:val="000000"/>
          <w:shd w:fill="auto" w:val="clear"/>
          <w:rtl w:val="0"/>
        </w:rPr>
        <w:t xml:space="preserve"> en ayant obtenu l’accord explicite et écrit du détenteur des droits. </w:t>
      </w:r>
      <w:r w:rsidDel="00000000" w:rsidR="00000000" w:rsidRPr="00000000">
        <w:rPr>
          <w:shd w:fill="auto" w:val="clear"/>
          <w:rtl w:val="0"/>
        </w:rPr>
        <w:t xml:space="preserve">Un</w:t>
      </w:r>
      <w:r w:rsidDel="00000000" w:rsidR="00000000" w:rsidRPr="00000000">
        <w:rPr>
          <w:shd w:fill="auto" w:val="clear"/>
          <w:rtl w:val="0"/>
        </w:rPr>
        <w:t xml:space="preserve"> </w:t>
      </w:r>
      <w:hyperlink r:id="rId39">
        <w:r w:rsidDel="00000000" w:rsidR="00000000" w:rsidRPr="00000000">
          <w:rPr>
            <w:i w:val="1"/>
            <w:color w:val="1155cc"/>
            <w:u w:val="single"/>
            <w:shd w:fill="auto" w:val="clear"/>
            <w:rtl w:val="0"/>
          </w:rPr>
          <w:t xml:space="preserve">Modèle</w:t>
        </w:r>
      </w:hyperlink>
      <w:hyperlink r:id="rId40">
        <w:r w:rsidDel="00000000" w:rsidR="00000000" w:rsidRPr="00000000">
          <w:rPr>
            <w:i w:val="1"/>
            <w:color w:val="1155cc"/>
            <w:u w:val="single"/>
            <w:shd w:fill="auto" w:val="clear"/>
            <w:rtl w:val="0"/>
          </w:rPr>
          <w:t xml:space="preserve"> de lettre pour contacter les titulaires de droits d’auteur</w:t>
        </w:r>
      </w:hyperlink>
      <w:r w:rsidDel="00000000" w:rsidR="00000000" w:rsidRPr="00000000">
        <w:rPr>
          <w:shd w:fill="auto" w:val="clear"/>
          <w:rtl w:val="0"/>
        </w:rPr>
        <w:t xml:space="preserve"> est disponible dans la </w:t>
      </w:r>
      <w:hyperlink r:id="rId41">
        <w:r w:rsidDel="00000000" w:rsidR="00000000" w:rsidRPr="00000000">
          <w:rPr>
            <w:color w:val="1155cc"/>
            <w:u w:val="single"/>
            <w:shd w:fill="auto" w:val="clear"/>
            <w:rtl w:val="0"/>
          </w:rPr>
          <w:t xml:space="preserve">Trousse Camerise</w:t>
        </w:r>
      </w:hyperlink>
      <w:r w:rsidDel="00000000" w:rsidR="00000000" w:rsidRPr="00000000">
        <w:rPr>
          <w:shd w:fill="auto" w:val="clear"/>
          <w:rtl w:val="0"/>
        </w:rPr>
        <w:t xml:space="preserve">.</w:t>
      </w:r>
      <w:r w:rsidDel="00000000" w:rsidR="00000000" w:rsidRPr="00000000">
        <w:rPr>
          <w:rtl w:val="0"/>
        </w:rPr>
      </w:r>
    </w:p>
    <w:p w:rsidR="00000000" w:rsidDel="00000000" w:rsidP="00000000" w:rsidRDefault="00000000" w:rsidRPr="00000000" w14:paraId="00000068">
      <w:pPr>
        <w:numPr>
          <w:ilvl w:val="0"/>
          <w:numId w:val="2"/>
        </w:numPr>
        <w:spacing w:before="0" w:beforeAutospacing="0"/>
        <w:ind w:left="720" w:hanging="360"/>
        <w:rPr>
          <w:color w:val="000000"/>
        </w:rPr>
      </w:pPr>
      <w:r w:rsidDel="00000000" w:rsidR="00000000" w:rsidRPr="00000000">
        <w:rPr>
          <w:highlight w:val="white"/>
          <w:rtl w:val="0"/>
        </w:rPr>
        <w:t xml:space="preserve">Comme nous l’avons vu plus tôt dans ce mini-cours, si vous n’avez pas obtenu l’autorisation d’utiliser une ressource protégée par le droit </w:t>
      </w:r>
      <w:r w:rsidDel="00000000" w:rsidR="00000000" w:rsidRPr="00000000">
        <w:rPr>
          <w:rtl w:val="0"/>
        </w:rPr>
        <w:t xml:space="preserve">d'auteur</w:t>
      </w:r>
      <w:r w:rsidDel="00000000" w:rsidR="00000000" w:rsidRPr="00000000">
        <w:rPr>
          <w:highlight w:val="white"/>
          <w:rtl w:val="0"/>
        </w:rPr>
        <w:t xml:space="preserve">, il reste tout à fait acceptable de faire des liens en utilisant simplement les url vers des éléments dont la licence ne permet pas la réutilisation.</w:t>
      </w:r>
      <w:r w:rsidDel="00000000" w:rsidR="00000000" w:rsidRPr="00000000">
        <w:rPr>
          <w:rtl w:val="0"/>
        </w:rPr>
      </w:r>
    </w:p>
    <w:p w:rsidR="00000000" w:rsidDel="00000000" w:rsidP="00000000" w:rsidRDefault="00000000" w:rsidRPr="00000000" w14:paraId="00000069">
      <w:pPr>
        <w:rPr>
          <w:highlight w:val="white"/>
        </w:rPr>
      </w:pPr>
      <w:r w:rsidDel="00000000" w:rsidR="00000000" w:rsidRPr="00000000">
        <w:rPr>
          <w:highlight w:val="white"/>
          <w:rtl w:val="0"/>
        </w:rPr>
        <w:t xml:space="preserve">Voici des astuces pour utiliser des liens :</w:t>
      </w:r>
    </w:p>
    <w:p w:rsidR="00000000" w:rsidDel="00000000" w:rsidP="00000000" w:rsidRDefault="00000000" w:rsidRPr="00000000" w14:paraId="0000006A">
      <w:pPr>
        <w:spacing w:after="160" w:line="259" w:lineRule="auto"/>
        <w:rPr/>
      </w:pPr>
      <w:r w:rsidDel="00000000" w:rsidR="00000000" w:rsidRPr="00000000">
        <w:rPr>
          <w:rtl w:val="0"/>
        </w:rPr>
        <w:t xml:space="preserve">Si vous réalisez une RÉL et que vous souhaitez citer une ressource sous “© Tous droits réservés”, vous pouvez citer le lien vers la ressource uniquement.</w:t>
      </w:r>
    </w:p>
    <w:p w:rsidR="00000000" w:rsidDel="00000000" w:rsidP="00000000" w:rsidRDefault="00000000" w:rsidRPr="00000000" w14:paraId="0000006B">
      <w:pPr>
        <w:spacing w:after="160" w:line="259" w:lineRule="auto"/>
        <w:ind w:left="0" w:firstLine="720"/>
        <w:rPr>
          <w:sz w:val="20"/>
          <w:szCs w:val="20"/>
        </w:rPr>
      </w:pPr>
      <w:r w:rsidDel="00000000" w:rsidR="00000000" w:rsidRPr="00000000">
        <w:rPr>
          <w:sz w:val="20"/>
          <w:szCs w:val="20"/>
          <w:rtl w:val="0"/>
        </w:rPr>
        <w:t xml:space="preserve">Exemple : </w:t>
      </w:r>
      <w:hyperlink r:id="rId42">
        <w:r w:rsidDel="00000000" w:rsidR="00000000" w:rsidRPr="00000000">
          <w:rPr>
            <w:i w:val="1"/>
            <w:color w:val="0f9d58"/>
            <w:sz w:val="20"/>
            <w:szCs w:val="20"/>
            <w:u w:val="single"/>
            <w:rtl w:val="0"/>
          </w:rPr>
          <w:t xml:space="preserve">The life story of Vincent van Gogh</w:t>
        </w:r>
      </w:hyperlink>
      <w:r w:rsidDel="00000000" w:rsidR="00000000" w:rsidRPr="00000000">
        <w:rPr>
          <w:sz w:val="20"/>
          <w:szCs w:val="20"/>
          <w:rtl w:val="0"/>
        </w:rPr>
        <w:t xml:space="preserve"> par NowYouKnowAbout | © Tous droits réservés.</w:t>
      </w:r>
    </w:p>
    <w:p w:rsidR="00000000" w:rsidDel="00000000" w:rsidP="00000000" w:rsidRDefault="00000000" w:rsidRPr="00000000" w14:paraId="0000006C">
      <w:pPr>
        <w:rPr>
          <w:highlight w:val="white"/>
        </w:rPr>
      </w:pPr>
      <w:r w:rsidDel="00000000" w:rsidR="00000000" w:rsidRPr="00000000">
        <w:rPr>
          <w:highlight w:val="white"/>
          <w:rtl w:val="0"/>
        </w:rPr>
        <w:t xml:space="preserve">On peut faire appel à des idées créatives pour rendre le résultat plus esthétique. Par exemple, dans une présentation, on a ajouté des cadres pour représenter des tableaux protégés par le </w:t>
      </w:r>
      <w:r w:rsidDel="00000000" w:rsidR="00000000" w:rsidRPr="00000000">
        <w:rPr>
          <w:rtl w:val="0"/>
        </w:rPr>
        <w:t xml:space="preserve">droit d’auteur </w:t>
      </w:r>
      <w:r w:rsidDel="00000000" w:rsidR="00000000" w:rsidRPr="00000000">
        <w:rPr>
          <w:highlight w:val="white"/>
          <w:rtl w:val="0"/>
        </w:rPr>
        <w:t xml:space="preserve">et on y a inséré les liens : </w:t>
      </w:r>
    </w:p>
    <w:p w:rsidR="00000000" w:rsidDel="00000000" w:rsidP="00000000" w:rsidRDefault="00000000" w:rsidRPr="00000000" w14:paraId="0000006D">
      <w:pPr>
        <w:jc w:val="center"/>
        <w:rPr>
          <w:highlight w:val="white"/>
        </w:rPr>
      </w:pPr>
      <w:hyperlink r:id="rId43">
        <w:r w:rsidDel="00000000" w:rsidR="00000000" w:rsidRPr="00000000">
          <w:rPr>
            <w:color w:val="1155cc"/>
            <w:highlight w:val="white"/>
            <w:u w:val="single"/>
          </w:rPr>
          <w:drawing>
            <wp:inline distB="114300" distT="114300" distL="114300" distR="114300">
              <wp:extent cx="1724025" cy="1590675"/>
              <wp:effectExtent b="0" l="0" r="0" t="0"/>
              <wp:docPr id="6" name="image8.png"/>
              <a:graphic>
                <a:graphicData uri="http://schemas.openxmlformats.org/drawingml/2006/picture">
                  <pic:pic>
                    <pic:nvPicPr>
                      <pic:cNvPr id="0" name="image8.png"/>
                      <pic:cNvPicPr preferRelativeResize="0"/>
                    </pic:nvPicPr>
                    <pic:blipFill>
                      <a:blip r:embed="rId44"/>
                      <a:srcRect b="29197" l="0" r="50815" t="9854"/>
                      <a:stretch>
                        <a:fillRect/>
                      </a:stretch>
                    </pic:blipFill>
                    <pic:spPr>
                      <a:xfrm>
                        <a:off x="0" y="0"/>
                        <a:ext cx="1724025" cy="1590675"/>
                      </a:xfrm>
                      <a:prstGeom prst="rect"/>
                      <a:ln/>
                    </pic:spPr>
                  </pic:pic>
                </a:graphicData>
              </a:graphic>
            </wp:inline>
          </w:drawing>
        </w:r>
      </w:hyperlink>
      <w:hyperlink r:id="rId45">
        <w:r w:rsidDel="00000000" w:rsidR="00000000" w:rsidRPr="00000000">
          <w:rPr>
            <w:color w:val="1155cc"/>
            <w:highlight w:val="white"/>
            <w:u w:val="single"/>
          </w:rPr>
          <w:drawing>
            <wp:inline distB="114300" distT="114300" distL="114300" distR="114300">
              <wp:extent cx="1804988" cy="1685925"/>
              <wp:effectExtent b="0" l="0" r="0" t="0"/>
              <wp:docPr id="8" name="image8.png"/>
              <a:graphic>
                <a:graphicData uri="http://schemas.openxmlformats.org/drawingml/2006/picture">
                  <pic:pic>
                    <pic:nvPicPr>
                      <pic:cNvPr id="0" name="image8.png"/>
                      <pic:cNvPicPr preferRelativeResize="0"/>
                    </pic:nvPicPr>
                    <pic:blipFill>
                      <a:blip r:embed="rId44"/>
                      <a:srcRect b="7299" l="48505" r="0" t="28102"/>
                      <a:stretch>
                        <a:fillRect/>
                      </a:stretch>
                    </pic:blipFill>
                    <pic:spPr>
                      <a:xfrm>
                        <a:off x="0" y="0"/>
                        <a:ext cx="1804988" cy="16859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E">
      <w:pPr>
        <w:rPr>
          <w:sz w:val="20"/>
          <w:szCs w:val="20"/>
          <w:highlight w:val="white"/>
        </w:rPr>
      </w:pPr>
      <w:r w:rsidDel="00000000" w:rsidR="00000000" w:rsidRPr="00000000">
        <w:rPr>
          <w:sz w:val="20"/>
          <w:szCs w:val="20"/>
          <w:highlight w:val="white"/>
          <w:rtl w:val="0"/>
        </w:rPr>
        <w:t xml:space="preserve">Source : </w:t>
      </w:r>
      <w:hyperlink r:id="rId46">
        <w:r w:rsidDel="00000000" w:rsidR="00000000" w:rsidRPr="00000000">
          <w:rPr>
            <w:i w:val="1"/>
            <w:color w:val="1155cc"/>
            <w:sz w:val="20"/>
            <w:szCs w:val="20"/>
            <w:highlight w:val="white"/>
            <w:u w:val="single"/>
            <w:rtl w:val="0"/>
          </w:rPr>
          <w:t xml:space="preserve">Série d’expériences culturelles pour les élèves en programmes FLS</w:t>
        </w:r>
      </w:hyperlink>
      <w:r w:rsidDel="00000000" w:rsidR="00000000" w:rsidRPr="00000000">
        <w:rPr>
          <w:sz w:val="20"/>
          <w:szCs w:val="20"/>
          <w:highlight w:val="white"/>
          <w:rtl w:val="0"/>
        </w:rPr>
        <w:t xml:space="preserve"> par Maydge Titus, Danielle Hunter, Mirela Cherciov, Pauline le Bot pour Camerise. </w:t>
      </w:r>
      <w:hyperlink r:id="rId47">
        <w:r w:rsidDel="00000000" w:rsidR="00000000" w:rsidRPr="00000000">
          <w:rPr>
            <w:color w:val="1155cc"/>
            <w:sz w:val="20"/>
            <w:szCs w:val="20"/>
            <w:highlight w:val="white"/>
            <w:u w:val="single"/>
            <w:rtl w:val="0"/>
          </w:rPr>
          <w:t xml:space="preserve">CC BY-NC 4.0</w:t>
        </w:r>
      </w:hyperlink>
      <w:r w:rsidDel="00000000" w:rsidR="00000000" w:rsidRPr="00000000">
        <w:rPr>
          <w:sz w:val="20"/>
          <w:szCs w:val="20"/>
          <w:highlight w:val="white"/>
          <w:rtl w:val="0"/>
        </w:rPr>
        <w:t xml:space="preserve">. </w:t>
      </w:r>
    </w:p>
    <w:p w:rsidR="00000000" w:rsidDel="00000000" w:rsidP="00000000" w:rsidRDefault="00000000" w:rsidRPr="00000000" w14:paraId="0000006F">
      <w:pPr>
        <w:rPr>
          <w:sz w:val="20"/>
          <w:szCs w:val="20"/>
          <w:highlight w:val="white"/>
        </w:rPr>
      </w:pPr>
      <w:r w:rsidDel="00000000" w:rsidR="00000000" w:rsidRPr="00000000">
        <w:rPr>
          <w:sz w:val="20"/>
          <w:szCs w:val="20"/>
          <w:highlight w:val="white"/>
          <w:rtl w:val="0"/>
        </w:rPr>
        <w:t xml:space="preserve">Pour accéder à la présentation, ouvrez le site puis la partie “La francophonie” et consultez la présentation </w:t>
      </w:r>
      <w:r w:rsidDel="00000000" w:rsidR="00000000" w:rsidRPr="00000000">
        <w:rPr>
          <w:i w:val="1"/>
          <w:sz w:val="20"/>
          <w:szCs w:val="20"/>
          <w:highlight w:val="white"/>
          <w:rtl w:val="0"/>
        </w:rPr>
        <w:t xml:space="preserve">L’exploration de l’art</w:t>
      </w:r>
      <w:r w:rsidDel="00000000" w:rsidR="00000000" w:rsidRPr="00000000">
        <w:rPr>
          <w:sz w:val="20"/>
          <w:szCs w:val="20"/>
          <w:highlight w:val="white"/>
          <w:rtl w:val="0"/>
        </w:rPr>
        <w:t xml:space="preserve">.</w:t>
      </w:r>
    </w:p>
    <w:p w:rsidR="00000000" w:rsidDel="00000000" w:rsidP="00000000" w:rsidRDefault="00000000" w:rsidRPr="00000000" w14:paraId="00000070">
      <w:pPr>
        <w:rPr>
          <w:sz w:val="24"/>
          <w:szCs w:val="24"/>
          <w:shd w:fill="auto" w:val="clear"/>
        </w:rPr>
      </w:pPr>
      <w:r w:rsidDel="00000000" w:rsidR="00000000" w:rsidRPr="00000000">
        <w:rPr>
          <w:highlight w:val="white"/>
          <w:rtl w:val="0"/>
        </w:rPr>
        <w:t xml:space="preserve">Pour trouver des ressources libres de droit, nous vous invitons à consulter</w:t>
      </w:r>
      <w:r w:rsidDel="00000000" w:rsidR="00000000" w:rsidRPr="00000000">
        <w:rPr>
          <w:rtl w:val="0"/>
        </w:rPr>
        <w:t xml:space="preserve"> le </w:t>
      </w:r>
      <w:r w:rsidDel="00000000" w:rsidR="00000000" w:rsidRPr="00000000">
        <w:rPr>
          <w:shd w:fill="auto" w:val="clear"/>
          <w:rtl w:val="0"/>
        </w:rPr>
        <w:t xml:space="preserve">tableau </w:t>
      </w:r>
      <w:hyperlink r:id="rId48">
        <w:r w:rsidDel="00000000" w:rsidR="00000000" w:rsidRPr="00000000">
          <w:rPr>
            <w:i w:val="1"/>
            <w:color w:val="1155cc"/>
            <w:u w:val="single"/>
            <w:shd w:fill="auto" w:val="clear"/>
            <w:rtl w:val="0"/>
          </w:rPr>
          <w:t xml:space="preserve">Types de produits pédagogiques au niveau élémentaire et secondaire</w:t>
        </w:r>
      </w:hyperlink>
      <w:r w:rsidDel="00000000" w:rsidR="00000000" w:rsidRPr="00000000">
        <w:rPr>
          <w:shd w:fill="auto" w:val="clear"/>
          <w:rtl w:val="0"/>
        </w:rPr>
        <w:t xml:space="preserve"> dans la </w:t>
      </w:r>
      <w:hyperlink r:id="rId49">
        <w:r w:rsidDel="00000000" w:rsidR="00000000" w:rsidRPr="00000000">
          <w:rPr>
            <w:color w:val="1155cc"/>
            <w:u w:val="single"/>
            <w:shd w:fill="auto" w:val="clear"/>
            <w:rtl w:val="0"/>
          </w:rPr>
          <w:t xml:space="preserve">Trousse Camerise</w:t>
        </w:r>
      </w:hyperlink>
      <w:r w:rsidDel="00000000" w:rsidR="00000000" w:rsidRPr="00000000">
        <w:rPr>
          <w:shd w:fill="auto" w:val="clear"/>
          <w:rtl w:val="0"/>
        </w:rPr>
        <w:t xml:space="preserve">.</w:t>
      </w:r>
      <w:r w:rsidDel="00000000" w:rsidR="00000000" w:rsidRPr="00000000">
        <w:rPr>
          <w:rtl w:val="0"/>
        </w:rPr>
      </w:r>
    </w:p>
    <w:p w:rsidR="00000000" w:rsidDel="00000000" w:rsidP="00000000" w:rsidRDefault="00000000" w:rsidRPr="00000000" w14:paraId="00000071">
      <w:pPr>
        <w:pStyle w:val="Heading4"/>
        <w:rPr/>
      </w:pPr>
      <w:bookmarkStart w:colFirst="0" w:colLast="0" w:name="_tx24zxl4hdso" w:id="18"/>
      <w:bookmarkEnd w:id="18"/>
      <w:r w:rsidDel="00000000" w:rsidR="00000000" w:rsidRPr="00000000">
        <w:rPr>
          <w:rtl w:val="0"/>
        </w:rPr>
        <w:t xml:space="preserve">Étape 3 : Conception</w:t>
      </w:r>
    </w:p>
    <w:p w:rsidR="00000000" w:rsidDel="00000000" w:rsidP="00000000" w:rsidRDefault="00000000" w:rsidRPr="00000000" w14:paraId="00000072">
      <w:pPr>
        <w:rPr/>
      </w:pPr>
      <w:r w:rsidDel="00000000" w:rsidR="00000000" w:rsidRPr="00000000">
        <w:rPr>
          <w:rtl w:val="0"/>
        </w:rPr>
        <w:t xml:space="preserve">La troisième étape du processus de création ou d'adaptation de RÉL est la phase de conception. Suite à la phase précédente de la recherche, elle permet de décider ce qui sera adapté ou remixé et de concevoir la RÉL. À la fin de cette étape, vous devriez avoir en tête le plan de votre ressource et les étapes à accomplir pour la développer. </w:t>
      </w:r>
    </w:p>
    <w:p w:rsidR="00000000" w:rsidDel="00000000" w:rsidP="00000000" w:rsidRDefault="00000000" w:rsidRPr="00000000" w14:paraId="00000073">
      <w:pPr>
        <w:rPr/>
      </w:pPr>
      <w:r w:rsidDel="00000000" w:rsidR="00000000" w:rsidRPr="00000000">
        <w:rPr>
          <w:rtl w:val="0"/>
        </w:rPr>
        <w:t xml:space="preserve">Certains projets de RÉL feront appel à des équipes collaboratrices pour les aider. Cela peut impliquer de trouver des expert·e·s dans un domaine qui peuvent aider à rédiger du contenu ou à faire une relecture linguistique, ou bien demander des documents vidéos, photographiques ou sonores à des personnes tierces si vous ne souhaitez pas les effectuer vous-mêmes.</w:t>
      </w:r>
      <w:r w:rsidDel="00000000" w:rsidR="00000000" w:rsidRPr="00000000">
        <w:rPr>
          <w:rtl w:val="0"/>
        </w:rPr>
      </w:r>
    </w:p>
    <w:p w:rsidR="00000000" w:rsidDel="00000000" w:rsidP="00000000" w:rsidRDefault="00000000" w:rsidRPr="00000000" w14:paraId="00000074">
      <w:pPr>
        <w:pStyle w:val="Heading4"/>
        <w:rPr/>
      </w:pPr>
      <w:bookmarkStart w:colFirst="0" w:colLast="0" w:name="_63qjknqcvbz2" w:id="19"/>
      <w:bookmarkEnd w:id="19"/>
      <w:r w:rsidDel="00000000" w:rsidR="00000000" w:rsidRPr="00000000">
        <w:rPr>
          <w:rtl w:val="0"/>
        </w:rPr>
        <w:t xml:space="preserve">Étape 4 : Développement</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La quatrième étape du processus est la phase de développement qui consiste à rédiger de manière plus développée et précise les contenus, le matériel didactique et pédagogique et à le médiatiser. Tout en développant votre produit, gardez en tête les critères de qualité d’une bonne RÉL que nous vo</w:t>
      </w:r>
      <w:r w:rsidDel="00000000" w:rsidR="00000000" w:rsidRPr="00000000">
        <w:rPr>
          <w:shd w:fill="auto" w:val="clear"/>
          <w:rtl w:val="0"/>
        </w:rPr>
        <w:t xml:space="preserve">us avons présenté dans le </w:t>
      </w:r>
      <w:hyperlink r:id="rId50">
        <w:r w:rsidDel="00000000" w:rsidR="00000000" w:rsidRPr="00000000">
          <w:rPr>
            <w:color w:val="1155cc"/>
            <w:u w:val="single"/>
            <w:shd w:fill="auto" w:val="clear"/>
            <w:rtl w:val="0"/>
          </w:rPr>
          <w:t xml:space="preserve">Module 3</w:t>
        </w:r>
      </w:hyperlink>
      <w:r w:rsidDel="00000000" w:rsidR="00000000" w:rsidRPr="00000000">
        <w:rPr>
          <w:shd w:fill="auto" w:val="clear"/>
          <w:rtl w:val="0"/>
        </w:rPr>
        <w:t xml:space="preserve">.</w:t>
      </w:r>
      <w:r w:rsidDel="00000000" w:rsidR="00000000" w:rsidRPr="00000000">
        <w:rPr>
          <w:rtl w:val="0"/>
        </w:rPr>
        <w:t xml:space="preserve"> </w:t>
      </w:r>
    </w:p>
    <w:p w:rsidR="00000000" w:rsidDel="00000000" w:rsidP="00000000" w:rsidRDefault="00000000" w:rsidRPr="00000000" w14:paraId="00000076">
      <w:pPr>
        <w:pStyle w:val="Heading5"/>
        <w:rPr/>
      </w:pPr>
      <w:bookmarkStart w:colFirst="0" w:colLast="0" w:name="_2py5zw1f3cl" w:id="20"/>
      <w:bookmarkEnd w:id="20"/>
      <w:r w:rsidDel="00000000" w:rsidR="00000000" w:rsidRPr="00000000">
        <w:rPr>
          <w:rtl w:val="0"/>
        </w:rPr>
        <w:t xml:space="preserve">Cadre légal : attribuer, citer et indiquer les consentements</w:t>
      </w:r>
    </w:p>
    <w:p w:rsidR="00000000" w:rsidDel="00000000" w:rsidP="00000000" w:rsidRDefault="00000000" w:rsidRPr="00000000" w14:paraId="00000077">
      <w:pPr>
        <w:pStyle w:val="Heading6"/>
        <w:ind w:firstLine="720"/>
        <w:rPr/>
      </w:pPr>
      <w:bookmarkStart w:colFirst="0" w:colLast="0" w:name="_c8d9bnlw6jpg" w:id="21"/>
      <w:bookmarkEnd w:id="21"/>
      <w:r w:rsidDel="00000000" w:rsidR="00000000" w:rsidRPr="00000000">
        <w:rPr>
          <w:rtl w:val="0"/>
        </w:rPr>
        <w:t xml:space="preserve">Comment citer une ressource à l’intérieur de votre </w:t>
      </w:r>
      <w:r w:rsidDel="00000000" w:rsidR="00000000" w:rsidRPr="00000000">
        <w:rPr>
          <w:rtl w:val="0"/>
        </w:rPr>
        <w:t xml:space="preserve">RÉL </w:t>
      </w:r>
      <w:r w:rsidDel="00000000" w:rsidR="00000000" w:rsidRPr="00000000">
        <w:rPr>
          <w:rtl w:val="0"/>
        </w:rPr>
        <w:t xml:space="preserve">?</w:t>
      </w:r>
    </w:p>
    <w:p w:rsidR="00000000" w:rsidDel="00000000" w:rsidP="00000000" w:rsidRDefault="00000000" w:rsidRPr="00000000" w14:paraId="00000078">
      <w:pPr>
        <w:ind w:firstLine="720"/>
        <w:rPr/>
      </w:pPr>
      <w:r w:rsidDel="00000000" w:rsidR="00000000" w:rsidRPr="00000000">
        <w:rPr>
          <w:rtl w:val="0"/>
        </w:rPr>
        <w:t xml:space="preserve">Vous voudrez vérifier que chaque ressource que vous utilisez dans votre RÉL est attribuée, c’est-à-dire que les éléments suivants sont mentionnés : le nom de la ressource, le lien de la ressource, le nom de l’auteur·e et le nom de la licence Creative Commons ainsi qu’un lien vers la page de la </w:t>
      </w:r>
      <w:hyperlink r:id="rId51">
        <w:r w:rsidDel="00000000" w:rsidR="00000000" w:rsidRPr="00000000">
          <w:rPr>
            <w:color w:val="1155cc"/>
            <w:u w:val="single"/>
            <w:rtl w:val="0"/>
          </w:rPr>
          <w:t xml:space="preserve">licence Creative Commons</w:t>
        </w:r>
      </w:hyperlink>
      <w:r w:rsidDel="00000000" w:rsidR="00000000" w:rsidRPr="00000000">
        <w:rPr>
          <w:rtl w:val="0"/>
        </w:rPr>
        <w:t xml:space="preserve">. Les informations sur le droit d’auteur et l’attribution s'appliquent à toutes les ressources utilisées dans votre RÉL que ce soit des vidéos, des images, des activités et des informations textuelles. Si votre RÉL inclut une diversité de ressources authentiques, il peut être utile de se servir </w:t>
      </w:r>
      <w:r w:rsidDel="00000000" w:rsidR="00000000" w:rsidRPr="00000000">
        <w:rPr>
          <w:shd w:fill="auto" w:val="clear"/>
          <w:rtl w:val="0"/>
        </w:rPr>
        <w:t xml:space="preserve">d’</w:t>
      </w:r>
      <w:r w:rsidDel="00000000" w:rsidR="00000000" w:rsidRPr="00000000">
        <w:rPr>
          <w:shd w:fill="auto" w:val="clear"/>
          <w:rtl w:val="0"/>
        </w:rPr>
        <w:t xml:space="preserve">un </w:t>
      </w:r>
      <w:hyperlink r:id="rId52">
        <w:r w:rsidDel="00000000" w:rsidR="00000000" w:rsidRPr="00000000">
          <w:rPr>
            <w:i w:val="1"/>
            <w:color w:val="1155cc"/>
            <w:u w:val="single"/>
            <w:shd w:fill="auto" w:val="clear"/>
            <w:rtl w:val="0"/>
          </w:rPr>
          <w:t xml:space="preserve">Outil de suivi des droits d'auteur</w:t>
        </w:r>
      </w:hyperlink>
      <w:r w:rsidDel="00000000" w:rsidR="00000000" w:rsidRPr="00000000">
        <w:rPr>
          <w:rtl w:val="0"/>
        </w:rPr>
        <w:t xml:space="preserve"> présent dans la </w:t>
      </w:r>
      <w:hyperlink r:id="rId53">
        <w:r w:rsidDel="00000000" w:rsidR="00000000" w:rsidRPr="00000000">
          <w:rPr>
            <w:color w:val="1155cc"/>
            <w:u w:val="single"/>
            <w:rtl w:val="0"/>
          </w:rPr>
          <w:t xml:space="preserve">Trousse Camerise</w:t>
        </w:r>
      </w:hyperlink>
      <w:r w:rsidDel="00000000" w:rsidR="00000000" w:rsidRPr="00000000">
        <w:rPr>
          <w:rtl w:val="0"/>
        </w:rPr>
        <w:t xml:space="preserve"> pour conserver toutes ces informations au même endroit.</w:t>
      </w:r>
    </w:p>
    <w:p w:rsidR="00000000" w:rsidDel="00000000" w:rsidP="00000000" w:rsidRDefault="00000000" w:rsidRPr="00000000" w14:paraId="00000079">
      <w:pPr>
        <w:ind w:firstLine="720"/>
        <w:rPr/>
      </w:pPr>
      <w:r w:rsidDel="00000000" w:rsidR="00000000" w:rsidRPr="00000000">
        <w:rPr>
          <w:rtl w:val="0"/>
        </w:rPr>
        <w:t xml:space="preserve">Maintenant, regardons comment citer une ressource à l’intérieur de votre RÉL en</w:t>
      </w:r>
      <w:r w:rsidDel="00000000" w:rsidR="00000000" w:rsidRPr="00000000">
        <w:rPr>
          <w:rtl w:val="0"/>
        </w:rPr>
        <w:t xml:space="preserve"> utilisant les principes de Creative Commons. </w:t>
        <w:br w:type="textWrapping"/>
      </w:r>
    </w:p>
    <w:p w:rsidR="00000000" w:rsidDel="00000000" w:rsidP="00000000" w:rsidRDefault="00000000" w:rsidRPr="00000000" w14:paraId="0000007A">
      <w:pPr>
        <w:ind w:firstLine="720"/>
        <w:rPr/>
      </w:pPr>
      <w:r w:rsidDel="00000000" w:rsidR="00000000" w:rsidRPr="00000000">
        <w:rPr>
          <w:rtl w:val="0"/>
        </w:rPr>
        <w:t xml:space="preserve">En résumé il faut : </w:t>
      </w:r>
    </w:p>
    <w:p w:rsidR="00000000" w:rsidDel="00000000" w:rsidP="00000000" w:rsidRDefault="00000000" w:rsidRPr="00000000" w14:paraId="0000007B">
      <w:pPr>
        <w:spacing w:after="160" w:line="259" w:lineRule="auto"/>
        <w:rPr/>
      </w:pPr>
      <w:r w:rsidDel="00000000" w:rsidR="00000000" w:rsidRPr="00000000">
        <w:rPr/>
        <w:drawing>
          <wp:inline distB="114300" distT="114300" distL="114300" distR="114300">
            <wp:extent cx="5943600" cy="1130300"/>
            <wp:effectExtent b="0" l="0" r="0" t="0"/>
            <wp:docPr descr="&lt;Nom ressource&gt; par &lt; Nom auteur &gt;. &lt;Nom licence&gt;.&#10;Le nom de la ressource est un lien vers la ressource.&#10;Le nom de la licence est un lien vers la page de la licence sur le site Creative Commons." id="10" name="image3.png"/>
            <a:graphic>
              <a:graphicData uri="http://schemas.openxmlformats.org/drawingml/2006/picture">
                <pic:pic>
                  <pic:nvPicPr>
                    <pic:cNvPr descr="&lt;Nom ressource&gt; par &lt; Nom auteur &gt;. &lt;Nom licence&gt;.&#10;Le nom de la ressource est un lien vers la ressource.&#10;Le nom de la licence est un lien vers la page de la licence sur le site Creative Commons." id="0" name="image3.png"/>
                    <pic:cNvPicPr preferRelativeResize="0"/>
                  </pic:nvPicPr>
                  <pic:blipFill>
                    <a:blip r:embed="rId54"/>
                    <a:srcRect b="0" l="0" r="0" t="0"/>
                    <a:stretch>
                      <a:fillRect/>
                    </a:stretch>
                  </pic:blipFill>
                  <pic:spPr>
                    <a:xfrm>
                      <a:off x="0" y="0"/>
                      <a:ext cx="59436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160" w:line="259" w:lineRule="auto"/>
        <w:rPr/>
      </w:pPr>
      <w:r w:rsidDel="00000000" w:rsidR="00000000" w:rsidRPr="00000000">
        <w:rPr>
          <w:rtl w:val="0"/>
        </w:rPr>
        <w:t xml:space="preserve">Vous pouvez copier-coller ce modèle : &lt;Nom ressource&gt; par &lt; Nom auteur·e &gt;. &lt;Nom licence&gt;, sauf mention contraire.</w:t>
      </w:r>
    </w:p>
    <w:p w:rsidR="00000000" w:rsidDel="00000000" w:rsidP="00000000" w:rsidRDefault="00000000" w:rsidRPr="00000000" w14:paraId="0000007D">
      <w:pPr>
        <w:spacing w:after="160" w:line="259" w:lineRule="auto"/>
        <w:ind w:left="1133.858267716535" w:firstLine="0"/>
        <w:rPr/>
      </w:pPr>
      <w:r w:rsidDel="00000000" w:rsidR="00000000" w:rsidRPr="00000000">
        <w:rPr>
          <w:rtl w:val="0"/>
        </w:rPr>
        <w:t xml:space="preserve">Exemple : </w:t>
      </w:r>
    </w:p>
    <w:p w:rsidR="00000000" w:rsidDel="00000000" w:rsidP="00000000" w:rsidRDefault="00000000" w:rsidRPr="00000000" w14:paraId="0000007E">
      <w:pPr>
        <w:widowControl w:val="0"/>
        <w:spacing w:line="240" w:lineRule="auto"/>
        <w:ind w:left="1133.858267716535" w:firstLine="0"/>
        <w:rPr/>
      </w:pPr>
      <w:r w:rsidDel="00000000" w:rsidR="00000000" w:rsidRPr="00000000">
        <w:rPr/>
        <w:drawing>
          <wp:inline distB="19050" distT="19050" distL="19050" distR="19050">
            <wp:extent cx="3497100" cy="2797680"/>
            <wp:effectExtent b="0" l="0" r="0" t="0"/>
            <wp:docPr descr="Andy Warhol par Jack Mitchell. CC BY-SA 4.0" id="4" name="image5.jpg"/>
            <a:graphic>
              <a:graphicData uri="http://schemas.openxmlformats.org/drawingml/2006/picture">
                <pic:pic>
                  <pic:nvPicPr>
                    <pic:cNvPr descr="Andy Warhol par Jack Mitchell. CC BY-SA 4.0" id="0" name="image5.jpg"/>
                    <pic:cNvPicPr preferRelativeResize="0"/>
                  </pic:nvPicPr>
                  <pic:blipFill>
                    <a:blip r:embed="rId55"/>
                    <a:srcRect b="0" l="0" r="0" t="0"/>
                    <a:stretch>
                      <a:fillRect/>
                    </a:stretch>
                  </pic:blipFill>
                  <pic:spPr>
                    <a:xfrm>
                      <a:off x="0" y="0"/>
                      <a:ext cx="3497100" cy="279768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spacing w:line="240" w:lineRule="auto"/>
        <w:ind w:left="1133.858267716535" w:firstLine="0"/>
        <w:rPr/>
      </w:pPr>
      <w:hyperlink r:id="rId56">
        <w:r w:rsidDel="00000000" w:rsidR="00000000" w:rsidRPr="00000000">
          <w:rPr>
            <w:color w:val="0f9d58"/>
            <w:u w:val="single"/>
            <w:rtl w:val="0"/>
          </w:rPr>
          <w:t xml:space="preserve">Andy Warhol</w:t>
        </w:r>
      </w:hyperlink>
      <w:r w:rsidDel="00000000" w:rsidR="00000000" w:rsidRPr="00000000">
        <w:rPr>
          <w:rtl w:val="0"/>
        </w:rPr>
        <w:t xml:space="preserve"> par Jack Mitchell. </w:t>
      </w:r>
      <w:hyperlink r:id="rId57">
        <w:r w:rsidDel="00000000" w:rsidR="00000000" w:rsidRPr="00000000">
          <w:rPr>
            <w:color w:val="0f9d58"/>
            <w:u w:val="single"/>
            <w:rtl w:val="0"/>
          </w:rPr>
          <w:t xml:space="preserve">CC BY-SA 4.0</w:t>
        </w:r>
      </w:hyperlink>
      <w:r w:rsidDel="00000000" w:rsidR="00000000" w:rsidRPr="00000000">
        <w:rPr>
          <w:rtl w:val="0"/>
        </w:rPr>
      </w:r>
    </w:p>
    <w:p w:rsidR="00000000" w:rsidDel="00000000" w:rsidP="00000000" w:rsidRDefault="00000000" w:rsidRPr="00000000" w14:paraId="00000080">
      <w:pPr>
        <w:spacing w:after="160" w:line="259" w:lineRule="auto"/>
        <w:rPr/>
      </w:pPr>
      <w:r w:rsidDel="00000000" w:rsidR="00000000" w:rsidRPr="00000000">
        <w:rPr>
          <w:rtl w:val="0"/>
        </w:rPr>
      </w:r>
    </w:p>
    <w:p w:rsidR="00000000" w:rsidDel="00000000" w:rsidP="00000000" w:rsidRDefault="00000000" w:rsidRPr="00000000" w14:paraId="00000081">
      <w:pPr>
        <w:spacing w:after="160" w:line="259" w:lineRule="auto"/>
        <w:rPr>
          <w:shd w:fill="auto" w:val="clear"/>
        </w:rPr>
      </w:pPr>
      <w:r w:rsidDel="00000000" w:rsidR="00000000" w:rsidRPr="00000000">
        <w:rPr>
          <w:rtl w:val="0"/>
        </w:rPr>
        <w:t xml:space="preserve">L’attribution peut être en police de taille réduite. L’important est qu’elle soit pr</w:t>
      </w:r>
      <w:r w:rsidDel="00000000" w:rsidR="00000000" w:rsidRPr="00000000">
        <w:rPr>
          <w:shd w:fill="auto" w:val="clear"/>
          <w:rtl w:val="0"/>
        </w:rPr>
        <w:t xml:space="preserve">ésente.</w:t>
      </w:r>
      <w:r w:rsidDel="00000000" w:rsidR="00000000" w:rsidRPr="00000000">
        <w:rPr>
          <w:rtl w:val="0"/>
        </w:rPr>
      </w:r>
    </w:p>
    <w:p w:rsidR="00000000" w:rsidDel="00000000" w:rsidP="00000000" w:rsidRDefault="00000000" w:rsidRPr="00000000" w14:paraId="00000082">
      <w:pPr>
        <w:pStyle w:val="Heading6"/>
        <w:spacing w:after="160" w:line="259" w:lineRule="auto"/>
        <w:rPr>
          <w:highlight w:val="green"/>
        </w:rPr>
      </w:pPr>
      <w:bookmarkStart w:colFirst="0" w:colLast="0" w:name="_iv44of6gn2y" w:id="22"/>
      <w:bookmarkEnd w:id="22"/>
      <w:r w:rsidDel="00000000" w:rsidR="00000000" w:rsidRPr="00000000">
        <w:rPr>
          <w:shd w:fill="auto" w:val="clear"/>
          <w:rtl w:val="0"/>
        </w:rPr>
        <w:t xml:space="preserve">Comment développer l’attribution de votre </w:t>
      </w:r>
      <w:r w:rsidDel="00000000" w:rsidR="00000000" w:rsidRPr="00000000">
        <w:rPr>
          <w:rtl w:val="0"/>
        </w:rPr>
        <w:t xml:space="preserve">RÉL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3">
      <w:pPr>
        <w:ind w:left="0" w:firstLine="0"/>
        <w:rPr>
          <w:shd w:fill="auto" w:val="clear"/>
        </w:rPr>
      </w:pPr>
      <w:r w:rsidDel="00000000" w:rsidR="00000000" w:rsidRPr="00000000">
        <w:rPr>
          <w:shd w:fill="auto" w:val="clear"/>
          <w:rtl w:val="0"/>
        </w:rPr>
        <w:t xml:space="preserve">Une fois votre RÉL terminée, voyons </w:t>
      </w:r>
      <w:r w:rsidDel="00000000" w:rsidR="00000000" w:rsidRPr="00000000">
        <w:rPr>
          <w:shd w:fill="auto" w:val="clear"/>
          <w:rtl w:val="0"/>
        </w:rPr>
        <w:t xml:space="preserve">comment vous pouvez développer son attribution en utilisant les </w:t>
      </w:r>
      <w:hyperlink r:id="rId58">
        <w:r w:rsidDel="00000000" w:rsidR="00000000" w:rsidRPr="00000000">
          <w:rPr>
            <w:color w:val="1155cc"/>
            <w:u w:val="single"/>
            <w:shd w:fill="auto" w:val="clear"/>
            <w:rtl w:val="0"/>
          </w:rPr>
          <w:t xml:space="preserve">principes de Creative Commons (TASL)</w:t>
        </w:r>
      </w:hyperlink>
      <w:r w:rsidDel="00000000" w:rsidR="00000000" w:rsidRPr="00000000">
        <w:rPr>
          <w:shd w:fill="auto" w:val="clear"/>
          <w:rtl w:val="0"/>
        </w:rPr>
        <w:t xml:space="preserve">. </w:t>
      </w:r>
      <w:r w:rsidDel="00000000" w:rsidR="00000000" w:rsidRPr="00000000">
        <w:rPr>
          <w:rtl w:val="0"/>
        </w:rPr>
      </w:r>
    </w:p>
    <w:p w:rsidR="00000000" w:rsidDel="00000000" w:rsidP="00000000" w:rsidRDefault="00000000" w:rsidRPr="00000000" w14:paraId="00000084">
      <w:pPr>
        <w:spacing w:after="160" w:line="259" w:lineRule="auto"/>
        <w:rPr>
          <w:shd w:fill="auto" w:val="clear"/>
        </w:rPr>
      </w:pPr>
      <w:r w:rsidDel="00000000" w:rsidR="00000000" w:rsidRPr="00000000">
        <w:rPr>
          <w:shd w:fill="auto" w:val="clear"/>
          <w:rtl w:val="0"/>
        </w:rPr>
        <w:t xml:space="preserve">Dans le cas, où votre RÉL est entièrement originale (c’est-à-dire il ne s’agit pas d’un dérivé d’une oeuvre), suivez ce modèle : </w:t>
      </w:r>
    </w:p>
    <w:p w:rsidR="00000000" w:rsidDel="00000000" w:rsidP="00000000" w:rsidRDefault="00000000" w:rsidRPr="00000000" w14:paraId="00000085">
      <w:pPr>
        <w:numPr>
          <w:ilvl w:val="1"/>
          <w:numId w:val="3"/>
        </w:numPr>
        <w:pBdr>
          <w:top w:color="auto" w:space="0" w:sz="0" w:val="none"/>
          <w:left w:color="auto" w:space="0" w:sz="0" w:val="none"/>
          <w:bottom w:color="auto" w:space="0" w:sz="0" w:val="none"/>
          <w:right w:color="auto" w:space="0" w:sz="0" w:val="none"/>
          <w:between w:color="auto" w:space="0" w:sz="0" w:val="none"/>
        </w:pBdr>
        <w:shd w:fill="auto" w:val="clear"/>
        <w:spacing w:after="160" w:before="0" w:line="259" w:lineRule="auto"/>
        <w:ind w:left="1440" w:hanging="360"/>
        <w:rPr>
          <w:shd w:fill="auto" w:val="clear"/>
        </w:rPr>
      </w:pPr>
      <w:r w:rsidDel="00000000" w:rsidR="00000000" w:rsidRPr="00000000">
        <w:rPr>
          <w:shd w:fill="auto" w:val="clear"/>
          <w:rtl w:val="0"/>
        </w:rPr>
        <w:t xml:space="preserve">&lt;</w:t>
      </w:r>
      <w:r w:rsidDel="00000000" w:rsidR="00000000" w:rsidRPr="00000000">
        <w:rPr>
          <w:i w:val="1"/>
          <w:shd w:fill="auto" w:val="clear"/>
          <w:rtl w:val="0"/>
        </w:rPr>
        <w:t xml:space="preserve">Titre</w:t>
      </w:r>
      <w:r w:rsidDel="00000000" w:rsidR="00000000" w:rsidRPr="00000000">
        <w:rPr>
          <w:shd w:fill="auto" w:val="clear"/>
          <w:rtl w:val="0"/>
        </w:rPr>
        <w:t xml:space="preserve">&gt; par &lt;nom des auteur.e.s par ordre alphabétique&gt;. &lt;Nom de la licence&gt;.</w:t>
      </w:r>
    </w:p>
    <w:p w:rsidR="00000000" w:rsidDel="00000000" w:rsidP="00000000" w:rsidRDefault="00000000" w:rsidRPr="00000000" w14:paraId="00000086">
      <w:pPr>
        <w:spacing w:after="160" w:line="259" w:lineRule="auto"/>
        <w:rPr>
          <w:shd w:fill="auto" w:val="clear"/>
        </w:rPr>
      </w:pPr>
      <w:r w:rsidDel="00000000" w:rsidR="00000000" w:rsidRPr="00000000">
        <w:rPr>
          <w:shd w:fill="auto" w:val="clear"/>
          <w:rtl w:val="0"/>
        </w:rPr>
        <w:t xml:space="preserve">Dans le cas où vous avez adapté une RÉL déjà existante, voici un modèle pour créer l’attribution. Nous nous sommes basés sur les </w:t>
      </w:r>
      <w:hyperlink r:id="rId59">
        <w:r w:rsidDel="00000000" w:rsidR="00000000" w:rsidRPr="00000000">
          <w:rPr>
            <w:color w:val="1155cc"/>
            <w:u w:val="single"/>
            <w:shd w:fill="auto" w:val="clear"/>
            <w:rtl w:val="0"/>
          </w:rPr>
          <w:t xml:space="preserve">Best practices for attribution</w:t>
        </w:r>
      </w:hyperlink>
      <w:r w:rsidDel="00000000" w:rsidR="00000000" w:rsidRPr="00000000">
        <w:rPr>
          <w:shd w:fill="auto" w:val="clear"/>
          <w:rtl w:val="0"/>
        </w:rPr>
        <w:t xml:space="preserve"> du Wiki Creative Commons.</w:t>
      </w:r>
    </w:p>
    <w:p w:rsidR="00000000" w:rsidDel="00000000" w:rsidP="00000000" w:rsidRDefault="00000000" w:rsidRPr="00000000" w14:paraId="00000087">
      <w:pPr>
        <w:spacing w:after="160" w:line="259" w:lineRule="auto"/>
        <w:rPr>
          <w:shd w:fill="auto" w:val="clear"/>
        </w:rPr>
      </w:pPr>
      <w:r w:rsidDel="00000000" w:rsidR="00000000" w:rsidRPr="00000000">
        <w:rPr>
          <w:shd w:fill="auto" w:val="clear"/>
          <w:rtl w:val="0"/>
        </w:rPr>
        <w:t xml:space="preserve">Cette ressource, &lt;</w:t>
      </w:r>
      <w:r w:rsidDel="00000000" w:rsidR="00000000" w:rsidRPr="00000000">
        <w:rPr>
          <w:i w:val="1"/>
          <w:shd w:fill="auto" w:val="clear"/>
          <w:rtl w:val="0"/>
        </w:rPr>
        <w:t xml:space="preserve">Titre</w:t>
      </w:r>
      <w:r w:rsidDel="00000000" w:rsidR="00000000" w:rsidRPr="00000000">
        <w:rPr>
          <w:shd w:fill="auto" w:val="clear"/>
          <w:rtl w:val="0"/>
        </w:rPr>
        <w:t xml:space="preserve">&gt;, est adaptée de &lt;</w:t>
      </w:r>
      <w:r w:rsidDel="00000000" w:rsidR="00000000" w:rsidRPr="00000000">
        <w:rPr>
          <w:i w:val="1"/>
          <w:shd w:fill="auto" w:val="clear"/>
          <w:rtl w:val="0"/>
        </w:rPr>
        <w:t xml:space="preserve">titre original</w:t>
      </w:r>
      <w:r w:rsidDel="00000000" w:rsidR="00000000" w:rsidRPr="00000000">
        <w:rPr>
          <w:shd w:fill="auto" w:val="clear"/>
          <w:rtl w:val="0"/>
        </w:rPr>
        <w:t xml:space="preserve">&gt; par &lt;Auteur.es d’origine&gt;, utilisé sous licence &lt;choisie&gt;.  &lt;</w:t>
      </w:r>
      <w:r w:rsidDel="00000000" w:rsidR="00000000" w:rsidRPr="00000000">
        <w:rPr>
          <w:i w:val="1"/>
          <w:shd w:fill="auto" w:val="clear"/>
          <w:rtl w:val="0"/>
        </w:rPr>
        <w:t xml:space="preserve">Titre&gt;</w:t>
      </w:r>
      <w:r w:rsidDel="00000000" w:rsidR="00000000" w:rsidRPr="00000000">
        <w:rPr>
          <w:shd w:fill="auto" w:val="clear"/>
          <w:rtl w:val="0"/>
        </w:rPr>
        <w:t xml:space="preserve"> est placé sous licence &lt;Nom de la licence&gt; par &lt;Nom des auteur.es du dérivé&gt;.</w:t>
      </w:r>
    </w:p>
    <w:p w:rsidR="00000000" w:rsidDel="00000000" w:rsidP="00000000" w:rsidRDefault="00000000" w:rsidRPr="00000000" w14:paraId="00000088">
      <w:pPr>
        <w:spacing w:after="160" w:line="259" w:lineRule="auto"/>
        <w:rPr>
          <w:shd w:fill="auto" w:val="clear"/>
        </w:rPr>
      </w:pPr>
      <w:r w:rsidDel="00000000" w:rsidR="00000000" w:rsidRPr="00000000">
        <w:rPr>
          <w:shd w:fill="auto" w:val="clear"/>
          <w:rtl w:val="0"/>
        </w:rPr>
        <w:t xml:space="preserve">Voici un exemple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auto" w:val="clear"/>
        <w:spacing w:after="0" w:before="0" w:line="259" w:lineRule="auto"/>
        <w:ind w:firstLine="0"/>
        <w:rPr>
          <w:sz w:val="22"/>
          <w:szCs w:val="22"/>
          <w:shd w:fill="auto" w:val="clear"/>
        </w:rPr>
      </w:pPr>
      <w:r w:rsidDel="00000000" w:rsidR="00000000" w:rsidRPr="00000000">
        <w:rPr>
          <w:sz w:val="22"/>
          <w:szCs w:val="22"/>
          <w:shd w:fill="auto" w:val="clear"/>
          <w:rtl w:val="0"/>
        </w:rPr>
        <w:t xml:space="preserve">Cette ressource,</w:t>
      </w:r>
      <w:r w:rsidDel="00000000" w:rsidR="00000000" w:rsidRPr="00000000">
        <w:rPr>
          <w:i w:val="1"/>
          <w:sz w:val="22"/>
          <w:szCs w:val="22"/>
          <w:shd w:fill="auto" w:val="clear"/>
          <w:rtl w:val="0"/>
        </w:rPr>
        <w:t xml:space="preserve"> Guide éditorial des RÉL pour le niveau élémentaire et secondaire,</w:t>
      </w:r>
      <w:r w:rsidDel="00000000" w:rsidR="00000000" w:rsidRPr="00000000">
        <w:rPr>
          <w:sz w:val="22"/>
          <w:szCs w:val="22"/>
          <w:shd w:fill="auto" w:val="clear"/>
          <w:rtl w:val="0"/>
        </w:rPr>
        <w:t xml:space="preserve"> est adaptée de </w:t>
      </w:r>
      <w:r w:rsidDel="00000000" w:rsidR="00000000" w:rsidRPr="00000000">
        <w:rPr>
          <w:i w:val="1"/>
          <w:sz w:val="22"/>
          <w:szCs w:val="22"/>
          <w:shd w:fill="auto" w:val="clear"/>
          <w:rtl w:val="0"/>
        </w:rPr>
        <w:t xml:space="preserve">Balises éditoriales : manuels et autres formats textuels</w:t>
      </w:r>
      <w:r w:rsidDel="00000000" w:rsidR="00000000" w:rsidRPr="00000000">
        <w:rPr>
          <w:sz w:val="22"/>
          <w:szCs w:val="22"/>
          <w:shd w:fill="auto" w:val="clear"/>
          <w:rtl w:val="0"/>
        </w:rPr>
        <w:t xml:space="preserve"> par Potvin, C., Dubé, M. pour </w:t>
      </w:r>
      <w:hyperlink r:id="rId60">
        <w:r w:rsidDel="00000000" w:rsidR="00000000" w:rsidRPr="00000000">
          <w:rPr>
            <w:color w:val="0000ff"/>
            <w:sz w:val="22"/>
            <w:szCs w:val="22"/>
            <w:u w:val="single"/>
            <w:shd w:fill="auto" w:val="clear"/>
            <w:rtl w:val="0"/>
          </w:rPr>
          <w:t xml:space="preserve">La fabriqueREL</w:t>
        </w:r>
      </w:hyperlink>
      <w:r w:rsidDel="00000000" w:rsidR="00000000" w:rsidRPr="00000000">
        <w:rPr>
          <w:sz w:val="22"/>
          <w:szCs w:val="22"/>
          <w:shd w:fill="auto" w:val="clear"/>
          <w:rtl w:val="0"/>
        </w:rPr>
        <w:t xml:space="preserve">, utilisé sous licence </w:t>
      </w:r>
      <w:hyperlink r:id="rId61">
        <w:r w:rsidDel="00000000" w:rsidR="00000000" w:rsidRPr="00000000">
          <w:rPr>
            <w:color w:val="0000ff"/>
            <w:sz w:val="22"/>
            <w:szCs w:val="22"/>
            <w:u w:val="single"/>
            <w:shd w:fill="auto" w:val="clear"/>
            <w:rtl w:val="0"/>
          </w:rPr>
          <w:t xml:space="preserve">CC BY 4.0</w:t>
        </w:r>
      </w:hyperlink>
      <w:r w:rsidDel="00000000" w:rsidR="00000000" w:rsidRPr="00000000">
        <w:rPr>
          <w:sz w:val="22"/>
          <w:szCs w:val="22"/>
          <w:shd w:fill="auto" w:val="clear"/>
          <w:rtl w:val="0"/>
        </w:rPr>
        <w:t xml:space="preserve">. </w:t>
      </w:r>
      <w:r w:rsidDel="00000000" w:rsidR="00000000" w:rsidRPr="00000000">
        <w:rPr>
          <w:i w:val="1"/>
          <w:sz w:val="22"/>
          <w:szCs w:val="22"/>
          <w:shd w:fill="auto" w:val="clear"/>
          <w:rtl w:val="0"/>
        </w:rPr>
        <w:t xml:space="preserve">Guide éditorial des RÉL pour le niveau élémentaire et secondaire</w:t>
      </w:r>
      <w:r w:rsidDel="00000000" w:rsidR="00000000" w:rsidRPr="00000000">
        <w:rPr>
          <w:sz w:val="22"/>
          <w:szCs w:val="22"/>
          <w:shd w:fill="auto" w:val="clear"/>
          <w:rtl w:val="0"/>
        </w:rPr>
        <w:t xml:space="preserve"> est placé sous licence </w:t>
      </w:r>
      <w:hyperlink r:id="rId62">
        <w:r w:rsidDel="00000000" w:rsidR="00000000" w:rsidRPr="00000000">
          <w:rPr>
            <w:color w:val="0000ff"/>
            <w:sz w:val="22"/>
            <w:szCs w:val="22"/>
            <w:u w:val="single"/>
            <w:shd w:fill="auto" w:val="clear"/>
            <w:rtl w:val="0"/>
          </w:rPr>
          <w:t xml:space="preserve">CC BY NC-SA 4.0</w:t>
        </w:r>
      </w:hyperlink>
      <w:r w:rsidDel="00000000" w:rsidR="00000000" w:rsidRPr="00000000">
        <w:rPr>
          <w:sz w:val="22"/>
          <w:szCs w:val="22"/>
          <w:shd w:fill="auto" w:val="clear"/>
          <w:rtl w:val="0"/>
        </w:rPr>
        <w:t xml:space="preserve">, sauf indication contraire, par Mirela Cherciov, Pauline Le Bot et Muriel Péguret.</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auto" w:val="clear"/>
        <w:spacing w:after="160" w:before="0" w:line="259" w:lineRule="auto"/>
        <w:ind w:firstLine="720"/>
        <w:rPr>
          <w:shd w:fill="auto" w:val="clear"/>
        </w:rPr>
      </w:pP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auto" w:val="clear"/>
        <w:spacing w:after="160" w:before="0" w:line="259" w:lineRule="auto"/>
        <w:ind w:firstLine="720"/>
        <w:rPr>
          <w:shd w:fill="auto" w:val="clear"/>
        </w:rPr>
      </w:pPr>
      <w:r w:rsidDel="00000000" w:rsidR="00000000" w:rsidRPr="00000000">
        <w:rPr>
          <w:shd w:fill="auto" w:val="clear"/>
          <w:rtl w:val="0"/>
        </w:rPr>
        <w:t xml:space="preserve">Dans les deux cas, pensez à ajouter votre conseil scolaire si celui-ci est le détenteur des droits d’auteurs de votre création. Voici une manière de le faire : </w:t>
      </w:r>
    </w:p>
    <w:p w:rsidR="00000000" w:rsidDel="00000000" w:rsidP="00000000" w:rsidRDefault="00000000" w:rsidRPr="00000000" w14:paraId="0000008C">
      <w:pPr>
        <w:numPr>
          <w:ilvl w:val="1"/>
          <w:numId w:val="3"/>
        </w:numPr>
        <w:pBdr>
          <w:top w:color="auto" w:space="0" w:sz="0" w:val="none"/>
          <w:left w:color="auto" w:space="0" w:sz="0" w:val="none"/>
          <w:bottom w:color="auto" w:space="0" w:sz="0" w:val="none"/>
          <w:right w:color="auto" w:space="0" w:sz="0" w:val="none"/>
          <w:between w:color="auto" w:space="0" w:sz="0" w:val="none"/>
        </w:pBdr>
        <w:shd w:fill="auto" w:val="clear"/>
        <w:spacing w:after="160" w:before="0" w:line="259" w:lineRule="auto"/>
        <w:ind w:left="1440" w:hanging="360"/>
        <w:rPr>
          <w:shd w:fill="auto" w:val="clear"/>
        </w:rPr>
      </w:pPr>
      <w:r w:rsidDel="00000000" w:rsidR="00000000" w:rsidRPr="00000000">
        <w:rPr>
          <w:shd w:fill="auto" w:val="clear"/>
          <w:rtl w:val="0"/>
        </w:rPr>
        <w:t xml:space="preserve">&lt;</w:t>
      </w:r>
      <w:r w:rsidDel="00000000" w:rsidR="00000000" w:rsidRPr="00000000">
        <w:rPr>
          <w:i w:val="1"/>
          <w:shd w:fill="auto" w:val="clear"/>
          <w:rtl w:val="0"/>
        </w:rPr>
        <w:t xml:space="preserve">Titre</w:t>
      </w:r>
      <w:r w:rsidDel="00000000" w:rsidR="00000000" w:rsidRPr="00000000">
        <w:rPr>
          <w:shd w:fill="auto" w:val="clear"/>
          <w:rtl w:val="0"/>
        </w:rPr>
        <w:t xml:space="preserve">&gt; par &lt;nom des auteur.e.s par ordre alphabétique&gt; </w:t>
      </w:r>
      <w:r w:rsidDel="00000000" w:rsidR="00000000" w:rsidRPr="00000000">
        <w:rPr>
          <w:b w:val="1"/>
          <w:shd w:fill="auto" w:val="clear"/>
          <w:rtl w:val="0"/>
        </w:rPr>
        <w:t xml:space="preserve">pour &lt;Conseil Scolaire&gt;</w:t>
      </w:r>
      <w:r w:rsidDel="00000000" w:rsidR="00000000" w:rsidRPr="00000000">
        <w:rPr>
          <w:shd w:fill="auto" w:val="clear"/>
          <w:rtl w:val="0"/>
        </w:rPr>
        <w:t xml:space="preserve">. &lt;Nom de la licence&gt;.</w:t>
      </w:r>
    </w:p>
    <w:p w:rsidR="00000000" w:rsidDel="00000000" w:rsidP="00000000" w:rsidRDefault="00000000" w:rsidRPr="00000000" w14:paraId="0000008D">
      <w:pPr>
        <w:numPr>
          <w:ilvl w:val="1"/>
          <w:numId w:val="3"/>
        </w:numPr>
        <w:spacing w:after="160" w:line="259" w:lineRule="auto"/>
        <w:ind w:left="1440" w:hanging="360"/>
        <w:rPr>
          <w:shd w:fill="auto" w:val="clear"/>
        </w:rPr>
      </w:pPr>
      <w:r w:rsidDel="00000000" w:rsidR="00000000" w:rsidRPr="00000000">
        <w:rPr>
          <w:shd w:fill="auto" w:val="clear"/>
          <w:rtl w:val="0"/>
        </w:rPr>
        <w:t xml:space="preserve">Cette ressource, &lt;</w:t>
      </w:r>
      <w:r w:rsidDel="00000000" w:rsidR="00000000" w:rsidRPr="00000000">
        <w:rPr>
          <w:i w:val="1"/>
          <w:shd w:fill="auto" w:val="clear"/>
          <w:rtl w:val="0"/>
        </w:rPr>
        <w:t xml:space="preserve">Titre</w:t>
      </w:r>
      <w:r w:rsidDel="00000000" w:rsidR="00000000" w:rsidRPr="00000000">
        <w:rPr>
          <w:shd w:fill="auto" w:val="clear"/>
          <w:rtl w:val="0"/>
        </w:rPr>
        <w:t xml:space="preserve">&gt;, est adaptée de &lt;</w:t>
      </w:r>
      <w:r w:rsidDel="00000000" w:rsidR="00000000" w:rsidRPr="00000000">
        <w:rPr>
          <w:i w:val="1"/>
          <w:shd w:fill="auto" w:val="clear"/>
          <w:rtl w:val="0"/>
        </w:rPr>
        <w:t xml:space="preserve">titre original</w:t>
      </w:r>
      <w:r w:rsidDel="00000000" w:rsidR="00000000" w:rsidRPr="00000000">
        <w:rPr>
          <w:shd w:fill="auto" w:val="clear"/>
          <w:rtl w:val="0"/>
        </w:rPr>
        <w:t xml:space="preserve">&gt; par &lt;Auteur.es d’origine&gt;, utilisé sous licence &lt;choisie&gt;.  &lt;</w:t>
      </w:r>
      <w:r w:rsidDel="00000000" w:rsidR="00000000" w:rsidRPr="00000000">
        <w:rPr>
          <w:i w:val="1"/>
          <w:shd w:fill="auto" w:val="clear"/>
          <w:rtl w:val="0"/>
        </w:rPr>
        <w:t xml:space="preserve">Titre&gt;</w:t>
      </w:r>
      <w:r w:rsidDel="00000000" w:rsidR="00000000" w:rsidRPr="00000000">
        <w:rPr>
          <w:shd w:fill="auto" w:val="clear"/>
          <w:rtl w:val="0"/>
        </w:rPr>
        <w:t xml:space="preserve"> est placé sous licence &lt;Nom de la licence&gt; par &lt;Nom des auteur.es du dérivé&gt; </w:t>
      </w:r>
      <w:r w:rsidDel="00000000" w:rsidR="00000000" w:rsidRPr="00000000">
        <w:rPr>
          <w:b w:val="1"/>
          <w:shd w:fill="auto" w:val="clear"/>
          <w:rtl w:val="0"/>
        </w:rPr>
        <w:t xml:space="preserve">pour &lt;Conseil Scolaire&gt;</w:t>
      </w:r>
      <w:r w:rsidDel="00000000" w:rsidR="00000000" w:rsidRPr="00000000">
        <w:rPr>
          <w:shd w:fill="auto" w:val="clear"/>
          <w:rtl w:val="0"/>
        </w:rPr>
        <w:t xml:space="preserve">. </w:t>
      </w:r>
      <w:r w:rsidDel="00000000" w:rsidR="00000000" w:rsidRPr="00000000">
        <w:rPr>
          <w:rtl w:val="0"/>
        </w:rPr>
      </w:r>
    </w:p>
    <w:p w:rsidR="00000000" w:rsidDel="00000000" w:rsidP="00000000" w:rsidRDefault="00000000" w:rsidRPr="00000000" w14:paraId="0000008E">
      <w:pPr>
        <w:pStyle w:val="Heading5"/>
        <w:rPr/>
      </w:pPr>
      <w:bookmarkStart w:colFirst="0" w:colLast="0" w:name="_g8h10nwmxaww" w:id="23"/>
      <w:bookmarkEnd w:id="23"/>
      <w:r w:rsidDel="00000000" w:rsidR="00000000" w:rsidRPr="00000000">
        <w:rPr>
          <w:rtl w:val="0"/>
        </w:rPr>
        <w:t xml:space="preserve">Qualité du contenu</w:t>
      </w:r>
    </w:p>
    <w:p w:rsidR="00000000" w:rsidDel="00000000" w:rsidP="00000000" w:rsidRDefault="00000000" w:rsidRPr="00000000" w14:paraId="0000008F">
      <w:pPr>
        <w:rPr/>
      </w:pPr>
      <w:r w:rsidDel="00000000" w:rsidR="00000000" w:rsidRPr="00000000">
        <w:rPr>
          <w:rtl w:val="0"/>
        </w:rPr>
        <w:t xml:space="preserve">Selon la nature du projet, le type de produit pédagogique peut prendre diverses formes. Nous vous invitons à consulter l’annexe suivante pour explorer des exemples de ressources pour la classe ou pour vos RÉL : </w:t>
      </w:r>
    </w:p>
    <w:p w:rsidR="00000000" w:rsidDel="00000000" w:rsidP="00000000" w:rsidRDefault="00000000" w:rsidRPr="00000000" w14:paraId="00000090">
      <w:pPr>
        <w:rPr>
          <w:b w:val="1"/>
          <w:shd w:fill="auto" w:val="clear"/>
        </w:rPr>
      </w:pPr>
      <w:hyperlink r:id="rId63">
        <w:r w:rsidDel="00000000" w:rsidR="00000000" w:rsidRPr="00000000">
          <w:rPr>
            <w:b w:val="1"/>
            <w:i w:val="1"/>
            <w:color w:val="1155cc"/>
            <w:u w:val="single"/>
            <w:shd w:fill="auto" w:val="clear"/>
            <w:rtl w:val="0"/>
          </w:rPr>
          <w:t xml:space="preserve">Types de produits pédagogiques pour le contexte élémentaire et secondaire</w:t>
        </w:r>
      </w:hyperlink>
      <w:r w:rsidDel="00000000" w:rsidR="00000000" w:rsidRPr="00000000">
        <w:rPr>
          <w:b w:val="1"/>
          <w:shd w:fill="auto" w:val="clear"/>
          <w:rtl w:val="0"/>
        </w:rPr>
        <w:t xml:space="preserve"> par Mirela Cherciov, Pauline Le Bot et Muriel Péguret, </w:t>
      </w:r>
      <w:hyperlink r:id="rId64">
        <w:r w:rsidDel="00000000" w:rsidR="00000000" w:rsidRPr="00000000">
          <w:rPr>
            <w:b w:val="1"/>
            <w:color w:val="1155cc"/>
            <w:u w:val="single"/>
            <w:shd w:fill="auto" w:val="clear"/>
            <w:rtl w:val="0"/>
          </w:rPr>
          <w:t xml:space="preserve">CC BY-NC-SA 4.0</w:t>
        </w:r>
      </w:hyperlink>
      <w:r w:rsidDel="00000000" w:rsidR="00000000" w:rsidRPr="00000000">
        <w:rPr>
          <w:b w:val="1"/>
          <w:shd w:fill="auto" w:val="clear"/>
          <w:rtl w:val="0"/>
        </w:rPr>
        <w:t xml:space="preserve">.</w:t>
      </w:r>
    </w:p>
    <w:p w:rsidR="00000000" w:rsidDel="00000000" w:rsidP="00000000" w:rsidRDefault="00000000" w:rsidRPr="00000000" w14:paraId="00000091">
      <w:pPr>
        <w:rPr/>
      </w:pPr>
      <w:r w:rsidDel="00000000" w:rsidR="00000000" w:rsidRPr="00000000">
        <w:rPr>
          <w:rtl w:val="0"/>
        </w:rPr>
        <w:t xml:space="preserve">À ce stade il sera également utile de prendre connaissance du </w:t>
      </w:r>
      <w:hyperlink r:id="rId65">
        <w:r w:rsidDel="00000000" w:rsidR="00000000" w:rsidRPr="00000000">
          <w:rPr>
            <w:i w:val="1"/>
            <w:color w:val="1155cc"/>
            <w:u w:val="single"/>
            <w:shd w:fill="auto" w:val="clear"/>
            <w:rtl w:val="0"/>
          </w:rPr>
          <w:t xml:space="preserve">Guide éditorial</w:t>
        </w:r>
      </w:hyperlink>
      <w:r w:rsidDel="00000000" w:rsidR="00000000" w:rsidRPr="00000000">
        <w:rPr>
          <w:rtl w:val="0"/>
        </w:rPr>
        <w:t xml:space="preserve"> fourni dans la </w:t>
      </w:r>
      <w:hyperlink r:id="rId66">
        <w:r w:rsidDel="00000000" w:rsidR="00000000" w:rsidRPr="00000000">
          <w:rPr>
            <w:color w:val="1155cc"/>
            <w:u w:val="single"/>
            <w:rtl w:val="0"/>
          </w:rPr>
          <w:t xml:space="preserve">Trousse </w:t>
        </w:r>
      </w:hyperlink>
      <w:r w:rsidDel="00000000" w:rsidR="00000000" w:rsidRPr="00000000">
        <w:rPr>
          <w:rtl w:val="0"/>
        </w:rPr>
        <w:t xml:space="preserve">Camerise pour s'assurer d'une cohérence esthétique, visuelle et structurelle entre toutes les RÉL créées.</w:t>
      </w:r>
      <w:r w:rsidDel="00000000" w:rsidR="00000000" w:rsidRPr="00000000">
        <w:rPr>
          <w:rtl w:val="0"/>
        </w:rPr>
      </w:r>
    </w:p>
    <w:p w:rsidR="00000000" w:rsidDel="00000000" w:rsidP="00000000" w:rsidRDefault="00000000" w:rsidRPr="00000000" w14:paraId="00000092">
      <w:pPr>
        <w:pStyle w:val="Heading5"/>
        <w:rPr/>
      </w:pPr>
      <w:bookmarkStart w:colFirst="0" w:colLast="0" w:name="_zgdllhoj200z" w:id="24"/>
      <w:bookmarkEnd w:id="24"/>
      <w:r w:rsidDel="00000000" w:rsidR="00000000" w:rsidRPr="00000000">
        <w:rPr>
          <w:rtl w:val="0"/>
        </w:rPr>
        <w:t xml:space="preserve">Accessibilité</w:t>
      </w:r>
    </w:p>
    <w:p w:rsidR="00000000" w:rsidDel="00000000" w:rsidP="00000000" w:rsidRDefault="00000000" w:rsidRPr="00000000" w14:paraId="00000093">
      <w:pPr>
        <w:rPr/>
      </w:pPr>
      <w:r w:rsidDel="00000000" w:rsidR="00000000" w:rsidRPr="00000000">
        <w:rPr>
          <w:rtl w:val="0"/>
        </w:rPr>
        <w:t xml:space="preserve">La réalisation de vérifications d'accessibilité sera également importante à cette étape. Dans la </w:t>
      </w:r>
      <w:hyperlink w:anchor="_oqq290r8ue6d">
        <w:r w:rsidDel="00000000" w:rsidR="00000000" w:rsidRPr="00000000">
          <w:rPr>
            <w:color w:val="1155cc"/>
            <w:u w:val="single"/>
            <w:rtl w:val="0"/>
          </w:rPr>
          <w:t xml:space="preserve">partie 2</w:t>
        </w:r>
      </w:hyperlink>
      <w:r w:rsidDel="00000000" w:rsidR="00000000" w:rsidRPr="00000000">
        <w:rPr>
          <w:rtl w:val="0"/>
        </w:rPr>
        <w:t xml:space="preserve"> de ce module, nous présenterons des considérations d'accessibilité à garder à l'esprit lors de l'adaptation ou de la création de RÉL.</w:t>
      </w:r>
    </w:p>
    <w:p w:rsidR="00000000" w:rsidDel="00000000" w:rsidP="00000000" w:rsidRDefault="00000000" w:rsidRPr="00000000" w14:paraId="00000094">
      <w:pPr>
        <w:pStyle w:val="Heading5"/>
        <w:rPr/>
      </w:pPr>
      <w:bookmarkStart w:colFirst="0" w:colLast="0" w:name="_v93v1awxctd4" w:id="25"/>
      <w:bookmarkEnd w:id="25"/>
      <w:r w:rsidDel="00000000" w:rsidR="00000000" w:rsidRPr="00000000">
        <w:rPr>
          <w:rtl w:val="0"/>
        </w:rPr>
        <w:t xml:space="preserve">Qualité de la langue</w:t>
      </w:r>
    </w:p>
    <w:p w:rsidR="00000000" w:rsidDel="00000000" w:rsidP="00000000" w:rsidRDefault="00000000" w:rsidRPr="00000000" w14:paraId="00000095">
      <w:pPr>
        <w:rPr/>
      </w:pPr>
      <w:r w:rsidDel="00000000" w:rsidR="00000000" w:rsidRPr="00000000">
        <w:rPr>
          <w:rtl w:val="0"/>
        </w:rPr>
        <w:t xml:space="preserve">Enfin, prévoir une phase de révision linguistique peut vous assurez que le texte est clair, cohérent et exempt d'erreurs linguistiques, avec une terminologie bien définie.</w:t>
      </w:r>
    </w:p>
    <w:p w:rsidR="00000000" w:rsidDel="00000000" w:rsidP="00000000" w:rsidRDefault="00000000" w:rsidRPr="00000000" w14:paraId="00000096">
      <w:pPr>
        <w:pStyle w:val="Heading6"/>
        <w:pBdr>
          <w:top w:color="auto" w:space="0" w:sz="0" w:val="none"/>
          <w:left w:color="auto" w:space="0" w:sz="0" w:val="none"/>
          <w:bottom w:color="auto" w:space="0" w:sz="0" w:val="none"/>
          <w:right w:color="auto" w:space="0" w:sz="0" w:val="none"/>
          <w:between w:color="auto" w:space="0" w:sz="0" w:val="none"/>
        </w:pBdr>
        <w:shd w:fill="auto" w:val="clear"/>
        <w:spacing w:after="0" w:before="0" w:line="259" w:lineRule="auto"/>
        <w:ind w:firstLine="0"/>
        <w:rPr/>
      </w:pPr>
      <w:bookmarkStart w:colFirst="0" w:colLast="0" w:name="_3nvfn7hsalyt" w:id="26"/>
      <w:bookmarkEnd w:id="26"/>
      <w:r w:rsidDel="00000000" w:rsidR="00000000" w:rsidRPr="00000000">
        <w:rPr>
          <w:rtl w:val="0"/>
        </w:rPr>
        <w:t xml:space="preserve">Comment indiquer l’obtention des consentements ? </w:t>
      </w:r>
    </w:p>
    <w:p w:rsidR="00000000" w:rsidDel="00000000" w:rsidP="00000000" w:rsidRDefault="00000000" w:rsidRPr="00000000" w14:paraId="00000097">
      <w:pPr>
        <w:rPr/>
      </w:pPr>
      <w:r w:rsidDel="00000000" w:rsidR="00000000" w:rsidRPr="00000000">
        <w:rPr>
          <w:rtl w:val="0"/>
        </w:rPr>
        <w:t xml:space="preserve">Finalement, si vous avez eu besoin d’utiliser des voix ou des images de personnes que vous avez vous-même filmées ou photographiées dans la RÉL, vérifiez que vous avez obtenu leur consentement, que vous avez archivé cette signature et que vous créez une attribution complète à cette ressource (titre, votre nom (en tant que créateur) et licence choisie). Une bonne pratique est d’indiquer dans l’attribution, dans la bibliographie ou dans les remerciements que le consentement a été obtenu.</w:t>
      </w:r>
    </w:p>
    <w:p w:rsidR="00000000" w:rsidDel="00000000" w:rsidP="00000000" w:rsidRDefault="00000000" w:rsidRPr="00000000" w14:paraId="00000098">
      <w:pPr>
        <w:pStyle w:val="Heading4"/>
        <w:rPr/>
      </w:pPr>
      <w:bookmarkStart w:colFirst="0" w:colLast="0" w:name="_ftojsas7v2oj" w:id="27"/>
      <w:bookmarkEnd w:id="27"/>
      <w:r w:rsidDel="00000000" w:rsidR="00000000" w:rsidRPr="00000000">
        <w:rPr>
          <w:rtl w:val="0"/>
        </w:rPr>
        <w:t xml:space="preserve">Étape 5 : Validation</w:t>
      </w:r>
    </w:p>
    <w:p w:rsidR="00000000" w:rsidDel="00000000" w:rsidP="00000000" w:rsidRDefault="00000000" w:rsidRPr="00000000" w14:paraId="00000099">
      <w:pPr>
        <w:rPr/>
      </w:pPr>
      <w:r w:rsidDel="00000000" w:rsidR="00000000" w:rsidRPr="00000000">
        <w:rPr>
          <w:rtl w:val="0"/>
        </w:rPr>
        <w:t xml:space="preserve">L’étape de la validation consiste à faire revoir la RÉL par des collègues ou de la tester avec le public cible. Il est toujours utile d’avoir un regard extérieur sur son travail. Vos collègues trouveront peut être utile d’utiliser les</w:t>
      </w:r>
      <w:r w:rsidDel="00000000" w:rsidR="00000000" w:rsidRPr="00000000">
        <w:rPr>
          <w:rtl w:val="0"/>
        </w:rPr>
        <w:t xml:space="preserve"> </w:t>
      </w:r>
      <w:hyperlink r:id="rId67">
        <w:r w:rsidDel="00000000" w:rsidR="00000000" w:rsidRPr="00000000">
          <w:rPr>
            <w:i w:val="1"/>
            <w:color w:val="1155cc"/>
            <w:u w:val="single"/>
            <w:shd w:fill="auto" w:val="clear"/>
            <w:rtl w:val="0"/>
          </w:rPr>
          <w:t xml:space="preserve">Critères d’évaluation d’une RÉL </w:t>
        </w:r>
      </w:hyperlink>
      <w:hyperlink r:id="rId68">
        <w:r w:rsidDel="00000000" w:rsidR="00000000" w:rsidRPr="00000000">
          <w:rPr>
            <w:i w:val="1"/>
            <w:color w:val="1155cc"/>
            <w:u w:val="single"/>
            <w:shd w:fill="auto" w:val="clear"/>
            <w:rtl w:val="0"/>
          </w:rPr>
          <w:t xml:space="preserve">au niveau élémentaire et secondaire pour le FLS</w:t>
        </w:r>
      </w:hyperlink>
      <w:r w:rsidDel="00000000" w:rsidR="00000000" w:rsidRPr="00000000">
        <w:rPr>
          <w:shd w:fill="auto" w:val="clear"/>
          <w:rtl w:val="0"/>
        </w:rPr>
        <w:t xml:space="preserve"> proposés dans la </w:t>
      </w:r>
      <w:hyperlink r:id="rId69">
        <w:r w:rsidDel="00000000" w:rsidR="00000000" w:rsidRPr="00000000">
          <w:rPr>
            <w:color w:val="1155cc"/>
            <w:u w:val="single"/>
            <w:shd w:fill="auto" w:val="clear"/>
            <w:rtl w:val="0"/>
          </w:rPr>
          <w:t xml:space="preserve">Trousse Camerise</w:t>
        </w:r>
      </w:hyperlink>
      <w:r w:rsidDel="00000000" w:rsidR="00000000" w:rsidRPr="00000000">
        <w:rPr>
          <w:shd w:fill="auto" w:val="clear"/>
          <w:rtl w:val="0"/>
        </w:rPr>
        <w:t xml:space="preserve"> </w:t>
      </w:r>
      <w:r w:rsidDel="00000000" w:rsidR="00000000" w:rsidRPr="00000000">
        <w:rPr>
          <w:rtl w:val="0"/>
        </w:rPr>
        <w:t xml:space="preserve">pour vous fournir des rétroactions détaillées sur votre ressource. Vous pouvez aussi simplement utiliser la première version d'une RÉL dans votre cours, en testant le matériel. Au fur et à mesure que vous recueillez les commentaires des élèves, vous pourrez revenir en arrière, ajuster et modifier.</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Cette étape est aussi l’occasion de revoir encore une fois si les licences sont correctement attribuées, que les informations d’identification et formulaires d’autorisation ont été signés, que les liens fonctionnent correctement et que les logos sont bien mis en évidence.</w:t>
      </w:r>
    </w:p>
    <w:p w:rsidR="00000000" w:rsidDel="00000000" w:rsidP="00000000" w:rsidRDefault="00000000" w:rsidRPr="00000000" w14:paraId="0000009B">
      <w:pPr>
        <w:pStyle w:val="Heading4"/>
        <w:rPr/>
      </w:pPr>
      <w:bookmarkStart w:colFirst="0" w:colLast="0" w:name="_1tjc86umzx3e" w:id="28"/>
      <w:bookmarkEnd w:id="28"/>
      <w:r w:rsidDel="00000000" w:rsidR="00000000" w:rsidRPr="00000000">
        <w:rPr>
          <w:rtl w:val="0"/>
        </w:rPr>
        <w:t xml:space="preserve">Étape 6 : Diffusion</w:t>
      </w:r>
    </w:p>
    <w:p w:rsidR="00000000" w:rsidDel="00000000" w:rsidP="00000000" w:rsidRDefault="00000000" w:rsidRPr="00000000" w14:paraId="0000009C">
      <w:pPr>
        <w:rPr>
          <w:shd w:fill="auto" w:val="clear"/>
        </w:rPr>
      </w:pPr>
      <w:r w:rsidDel="00000000" w:rsidR="00000000" w:rsidRPr="00000000">
        <w:rPr>
          <w:rtl w:val="0"/>
        </w:rPr>
        <w:t xml:space="preserve">La dernière étape du processus est celle de la diffusion du produit finalisé. Il existe différentes stratégies pour promouvoir une RÉL. Vous pourrez la publier dans un dépôt de RÉL tel que </w:t>
      </w:r>
      <w:hyperlink r:id="rId70">
        <w:r w:rsidDel="00000000" w:rsidR="00000000" w:rsidRPr="00000000">
          <w:rPr>
            <w:color w:val="1155cc"/>
            <w:u w:val="single"/>
            <w:rtl w:val="0"/>
          </w:rPr>
          <w:t xml:space="preserve">Camerise</w:t>
        </w:r>
      </w:hyperlink>
      <w:r w:rsidDel="00000000" w:rsidR="00000000" w:rsidRPr="00000000">
        <w:rPr>
          <w:rtl w:val="0"/>
        </w:rPr>
        <w:t xml:space="preserve">, </w:t>
      </w:r>
      <w:hyperlink r:id="rId71">
        <w:r w:rsidDel="00000000" w:rsidR="00000000" w:rsidRPr="00000000">
          <w:rPr>
            <w:color w:val="1155cc"/>
            <w:u w:val="single"/>
            <w:rtl w:val="0"/>
          </w:rPr>
          <w:t xml:space="preserve">OER Commons</w:t>
        </w:r>
      </w:hyperlink>
      <w:r w:rsidDel="00000000" w:rsidR="00000000" w:rsidRPr="00000000">
        <w:rPr>
          <w:rtl w:val="0"/>
        </w:rPr>
        <w:t xml:space="preserve"> ou d’autres répertoires. De plus, de nombreuses personnes annonceront la création de leur RÉL à d'autres personnels enseignants via des listes de diffusion spécifiques à leur domaine ou des listes de diffusion sur les RÉL. Pour vous aider, nous vous proposons de consulter le document de </w:t>
      </w:r>
      <w:r w:rsidDel="00000000" w:rsidR="00000000" w:rsidRPr="00000000">
        <w:rPr>
          <w:shd w:fill="auto" w:val="clear"/>
          <w:rtl w:val="0"/>
        </w:rPr>
        <w:t xml:space="preserve">la </w:t>
      </w:r>
      <w:hyperlink r:id="rId72">
        <w:r w:rsidDel="00000000" w:rsidR="00000000" w:rsidRPr="00000000">
          <w:rPr>
            <w:color w:val="1155cc"/>
            <w:u w:val="single"/>
            <w:shd w:fill="auto" w:val="clear"/>
            <w:rtl w:val="0"/>
          </w:rPr>
          <w:t xml:space="preserve">Trousse Camerise</w:t>
        </w:r>
      </w:hyperlink>
      <w:r w:rsidDel="00000000" w:rsidR="00000000" w:rsidRPr="00000000">
        <w:rPr>
          <w:shd w:fill="auto" w:val="clear"/>
          <w:rtl w:val="0"/>
        </w:rPr>
        <w:t xml:space="preserve"> intitulé </w:t>
      </w:r>
      <w:hyperlink r:id="rId73">
        <w:r w:rsidDel="00000000" w:rsidR="00000000" w:rsidRPr="00000000">
          <w:rPr>
            <w:i w:val="1"/>
            <w:color w:val="1155cc"/>
            <w:u w:val="single"/>
            <w:shd w:fill="auto" w:val="clear"/>
            <w:rtl w:val="0"/>
          </w:rPr>
          <w:t xml:space="preserve">Comment s’assurer que mes collègues vont trouver ma RÉL?</w:t>
        </w:r>
      </w:hyperlink>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2"/>
        <w:rPr/>
      </w:pPr>
      <w:bookmarkStart w:colFirst="0" w:colLast="0" w:name="_oqq290r8ue6d" w:id="29"/>
      <w:bookmarkEnd w:id="29"/>
      <w:r w:rsidDel="00000000" w:rsidR="00000000" w:rsidRPr="00000000">
        <w:rPr>
          <w:rtl w:val="0"/>
        </w:rPr>
        <w:t xml:space="preserve">Partie 2 : Considérations d'accessibilité</w:t>
      </w:r>
    </w:p>
    <w:p w:rsidR="00000000" w:rsidDel="00000000" w:rsidP="00000000" w:rsidRDefault="00000000" w:rsidRPr="00000000" w14:paraId="0000009E">
      <w:pPr>
        <w:rPr/>
      </w:pPr>
      <w:r w:rsidDel="00000000" w:rsidR="00000000" w:rsidRPr="00000000">
        <w:rPr>
          <w:rtl w:val="0"/>
        </w:rPr>
        <w:t xml:space="preserve">Dans la Partie 1 de ce module, vous avez exploré des étapes pour créer et adapter des RÉL.</w:t>
      </w:r>
    </w:p>
    <w:p w:rsidR="00000000" w:rsidDel="00000000" w:rsidP="00000000" w:rsidRDefault="00000000" w:rsidRPr="00000000" w14:paraId="0000009F">
      <w:pPr>
        <w:rPr/>
      </w:pPr>
      <w:r w:rsidDel="00000000" w:rsidR="00000000" w:rsidRPr="00000000">
        <w:rPr>
          <w:rtl w:val="0"/>
        </w:rPr>
        <w:t xml:space="preserve">Vous vous souvenez comment, à l'</w:t>
      </w:r>
      <w:hyperlink w:anchor="_63qjknqcvbz2">
        <w:r w:rsidDel="00000000" w:rsidR="00000000" w:rsidRPr="00000000">
          <w:rPr>
            <w:color w:val="1155cc"/>
            <w:u w:val="single"/>
            <w:rtl w:val="0"/>
          </w:rPr>
          <w:t xml:space="preserve">étape 4</w:t>
        </w:r>
      </w:hyperlink>
      <w:r w:rsidDel="00000000" w:rsidR="00000000" w:rsidRPr="00000000">
        <w:rPr>
          <w:rtl w:val="0"/>
        </w:rPr>
        <w:t xml:space="preserve">, nous avons parlé des vérifications d'accessibilité du contenu ? Dans cette vidéo, nous aborderons quelques bonnes pratiques courantes en matière d'accessibilité.</w:t>
      </w:r>
    </w:p>
    <w:p w:rsidR="00000000" w:rsidDel="00000000" w:rsidP="00000000" w:rsidRDefault="00000000" w:rsidRPr="00000000" w14:paraId="000000A0">
      <w:pPr>
        <w:rPr/>
      </w:pPr>
      <w:r w:rsidDel="00000000" w:rsidR="00000000" w:rsidRPr="00000000">
        <w:rPr>
          <w:rtl w:val="0"/>
        </w:rPr>
        <w:t xml:space="preserve">Lorsque vous publierez votre RÉL, elle vivra au-delà des murs de votre classe. Elle pourra être lue par des personnes au profil varié sur des photocopies ou sur des écrans. C’est pour cette raison qu’il est important de la rendre utilisable par tous. C’est ici qu’entre en jeu les normes d'accessibilité. </w:t>
      </w:r>
    </w:p>
    <w:p w:rsidR="00000000" w:rsidDel="00000000" w:rsidP="00000000" w:rsidRDefault="00000000" w:rsidRPr="00000000" w14:paraId="000000A1">
      <w:pPr>
        <w:rPr/>
      </w:pPr>
      <w:r w:rsidDel="00000000" w:rsidR="00000000" w:rsidRPr="00000000">
        <w:rPr>
          <w:rtl w:val="0"/>
        </w:rPr>
        <w:t xml:space="preserve">Nous avons fait une sélection de critères d’accessibilité qui nous semblent les plus importants. Pour aller plus loin, vous pourrez la compléter avec une liste plus exhaustive présente dans les documents du UKHomeOffice.</w:t>
      </w:r>
    </w:p>
    <w:p w:rsidR="00000000" w:rsidDel="00000000" w:rsidP="00000000" w:rsidRDefault="00000000" w:rsidRPr="00000000" w14:paraId="000000A2">
      <w:pPr>
        <w:rPr/>
      </w:pPr>
      <w:hyperlink r:id="rId74">
        <w:r w:rsidDel="00000000" w:rsidR="00000000" w:rsidRPr="00000000">
          <w:rPr>
            <w:i w:val="1"/>
            <w:color w:val="1155cc"/>
            <w:u w:val="single"/>
            <w:rtl w:val="0"/>
          </w:rPr>
          <w:t xml:space="preserve">Designing for Accessibility</w:t>
        </w:r>
      </w:hyperlink>
      <w:r w:rsidDel="00000000" w:rsidR="00000000" w:rsidRPr="00000000">
        <w:rPr>
          <w:rtl w:val="0"/>
        </w:rPr>
        <w:t xml:space="preserve"> par UKHomeOffice. </w:t>
      </w:r>
      <w:hyperlink r:id="rId75">
        <w:r w:rsidDel="00000000" w:rsidR="00000000" w:rsidRPr="00000000">
          <w:rPr>
            <w:color w:val="1155cc"/>
            <w:u w:val="single"/>
            <w:rtl w:val="0"/>
          </w:rPr>
          <w:t xml:space="preserve">CC BY-NC-SA 4.0</w:t>
        </w:r>
      </w:hyperlink>
      <w:r w:rsidDel="00000000" w:rsidR="00000000" w:rsidRPr="00000000">
        <w:rPr>
          <w:rtl w:val="0"/>
        </w:rPr>
        <w:t xml:space="preserve">. </w:t>
      </w:r>
      <w:hyperlink r:id="rId76">
        <w:r w:rsidDel="00000000" w:rsidR="00000000" w:rsidRPr="00000000">
          <w:rPr>
            <w:color w:val="1155cc"/>
            <w:u w:val="single"/>
            <w:rtl w:val="0"/>
          </w:rPr>
          <w:t xml:space="preserve">Ces posters sont aussi disponibles en français via Github</w:t>
        </w:r>
      </w:hyperlink>
      <w:r w:rsidDel="00000000" w:rsidR="00000000" w:rsidRPr="00000000">
        <w:rPr>
          <w:rtl w:val="0"/>
        </w:rPr>
        <w:t xml:space="preserve">.</w:t>
      </w:r>
    </w:p>
    <w:p w:rsidR="00000000" w:rsidDel="00000000" w:rsidP="00000000" w:rsidRDefault="00000000" w:rsidRPr="00000000" w14:paraId="000000A3">
      <w:pPr>
        <w:pStyle w:val="Heading3"/>
        <w:rPr/>
      </w:pPr>
      <w:bookmarkStart w:colFirst="0" w:colLast="0" w:name="_1tgw2ja7k6tg" w:id="30"/>
      <w:bookmarkEnd w:id="30"/>
      <w:r w:rsidDel="00000000" w:rsidR="00000000" w:rsidRPr="00000000">
        <w:rPr>
          <w:rtl w:val="0"/>
        </w:rPr>
        <w:t xml:space="preserve">2.1 Pour les contenus audio-visuels</w:t>
      </w:r>
    </w:p>
    <w:p w:rsidR="00000000" w:rsidDel="00000000" w:rsidP="00000000" w:rsidRDefault="00000000" w:rsidRPr="00000000" w14:paraId="000000A4">
      <w:pPr>
        <w:numPr>
          <w:ilvl w:val="0"/>
          <w:numId w:val="5"/>
        </w:numPr>
        <w:ind w:left="720" w:hanging="360"/>
      </w:pPr>
      <w:r w:rsidDel="00000000" w:rsidR="00000000" w:rsidRPr="00000000">
        <w:rPr>
          <w:rtl w:val="0"/>
        </w:rPr>
        <w:t xml:space="preserve">Les images, les graphiques et les tableaux doivent avoir des descriptions incluses dans le champ de texte alternatif. </w:t>
      </w:r>
    </w:p>
    <w:p w:rsidR="00000000" w:rsidDel="00000000" w:rsidP="00000000" w:rsidRDefault="00000000" w:rsidRPr="00000000" w14:paraId="000000A5">
      <w:pPr>
        <w:ind w:firstLine="0"/>
        <w:jc w:val="center"/>
        <w:rPr/>
      </w:pPr>
      <w:r w:rsidDel="00000000" w:rsidR="00000000" w:rsidRPr="00000000">
        <w:rPr/>
        <w:drawing>
          <wp:inline distB="114300" distT="114300" distL="114300" distR="114300">
            <wp:extent cx="4700484" cy="2573906"/>
            <wp:effectExtent b="0" l="0" r="0" t="0"/>
            <wp:docPr id="5" name="image7.png"/>
            <a:graphic>
              <a:graphicData uri="http://schemas.openxmlformats.org/drawingml/2006/picture">
                <pic:pic>
                  <pic:nvPicPr>
                    <pic:cNvPr id="0" name="image7.png"/>
                    <pic:cNvPicPr preferRelativeResize="0"/>
                  </pic:nvPicPr>
                  <pic:blipFill>
                    <a:blip r:embed="rId77"/>
                    <a:srcRect b="0" l="0" r="0" t="0"/>
                    <a:stretch>
                      <a:fillRect/>
                    </a:stretch>
                  </pic:blipFill>
                  <pic:spPr>
                    <a:xfrm>
                      <a:off x="0" y="0"/>
                      <a:ext cx="4700484" cy="2573906"/>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numPr>
          <w:ilvl w:val="0"/>
          <w:numId w:val="5"/>
        </w:numPr>
        <w:ind w:left="720" w:hanging="360"/>
        <w:rPr>
          <w:u w:val="none"/>
        </w:rPr>
      </w:pPr>
      <w:r w:rsidDel="00000000" w:rsidR="00000000" w:rsidRPr="00000000">
        <w:rPr>
          <w:rtl w:val="0"/>
        </w:rPr>
        <w:t xml:space="preserve">Les ressources multimédia, telles qu'une vidéo ou un fichier audio, devraient être accompagnées d'une transcription.</w:t>
      </w:r>
    </w:p>
    <w:p w:rsidR="00000000" w:rsidDel="00000000" w:rsidP="00000000" w:rsidRDefault="00000000" w:rsidRPr="00000000" w14:paraId="000000A7">
      <w:pPr>
        <w:pStyle w:val="Heading3"/>
        <w:rPr/>
      </w:pPr>
      <w:bookmarkStart w:colFirst="0" w:colLast="0" w:name="_oo2e7s6i4cuu" w:id="31"/>
      <w:bookmarkEnd w:id="31"/>
      <w:r w:rsidDel="00000000" w:rsidR="00000000" w:rsidRPr="00000000">
        <w:rPr>
          <w:rtl w:val="0"/>
        </w:rPr>
        <w:t xml:space="preserve">2.2 Pour la mise en forme</w:t>
      </w:r>
    </w:p>
    <w:p w:rsidR="00000000" w:rsidDel="00000000" w:rsidP="00000000" w:rsidRDefault="00000000" w:rsidRPr="00000000" w14:paraId="000000A8">
      <w:pPr>
        <w:numPr>
          <w:ilvl w:val="0"/>
          <w:numId w:val="5"/>
        </w:numPr>
        <w:spacing w:after="0" w:afterAutospacing="0"/>
        <w:ind w:left="720" w:hanging="360"/>
      </w:pPr>
      <w:r w:rsidDel="00000000" w:rsidR="00000000" w:rsidRPr="00000000">
        <w:rPr>
          <w:rtl w:val="0"/>
        </w:rPr>
        <w:t xml:space="preserve">Les normes de police sont de 12 points ou plus pour le texte principal, et de 9 points ou plus pour les notes de bas de page ou de fin de document.</w:t>
      </w:r>
    </w:p>
    <w:p w:rsidR="00000000" w:rsidDel="00000000" w:rsidP="00000000" w:rsidRDefault="00000000" w:rsidRPr="00000000" w14:paraId="000000A9">
      <w:pPr>
        <w:numPr>
          <w:ilvl w:val="0"/>
          <w:numId w:val="5"/>
        </w:numPr>
        <w:spacing w:before="0" w:beforeAutospacing="0"/>
        <w:ind w:left="720" w:hanging="360"/>
      </w:pPr>
      <w:r w:rsidDel="00000000" w:rsidR="00000000" w:rsidRPr="00000000">
        <w:rPr>
          <w:rtl w:val="0"/>
        </w:rPr>
        <w:t xml:space="preserve">Utilisez des titres et des sous-titres pour organiser le contenu. Les titres aident à la lecture et à la compréhension de la structure du document, facilitant la navigation. Évitez de simplement mettre en forme visuellement chaque ligne séparément (mise en gras, police plus grande), car cela peut confondre les lecteurs d'écran, nuisant à l'accessibilité pour tous. Utilisez plutôt des balises de titre pour une meilleure accessibilité. Voici des explications pour </w:t>
      </w:r>
      <w:hyperlink r:id="rId78">
        <w:r w:rsidDel="00000000" w:rsidR="00000000" w:rsidRPr="00000000">
          <w:rPr>
            <w:i w:val="1"/>
            <w:color w:val="1155cc"/>
            <w:u w:val="single"/>
            <w:rtl w:val="0"/>
          </w:rPr>
          <w:t xml:space="preserve">Insérer un titre ou une table des matières dans un document par Google</w:t>
        </w:r>
      </w:hyperlink>
      <w:r w:rsidDel="00000000" w:rsidR="00000000" w:rsidRPr="00000000">
        <w:rPr>
          <w:rtl w:val="0"/>
        </w:rPr>
        <w:t xml:space="preserve"> pour Google Docs</w:t>
      </w:r>
      <w:r w:rsidDel="00000000" w:rsidR="00000000" w:rsidRPr="00000000">
        <w:rPr>
          <w:rtl w:val="0"/>
        </w:rPr>
        <w:t xml:space="preserve">. Vous pouvez aussi consulter la vidéo </w:t>
      </w:r>
      <w:hyperlink r:id="rId79">
        <w:r w:rsidDel="00000000" w:rsidR="00000000" w:rsidRPr="00000000">
          <w:rPr>
            <w:i w:val="1"/>
            <w:color w:val="1155cc"/>
            <w:u w:val="single"/>
            <w:rtl w:val="0"/>
          </w:rPr>
          <w:t xml:space="preserve">Google Docs : Table des matières et mode plan</w:t>
        </w:r>
      </w:hyperlink>
      <w:r w:rsidDel="00000000" w:rsidR="00000000" w:rsidRPr="00000000">
        <w:rPr>
          <w:rtl w:val="0"/>
        </w:rPr>
        <w:t xml:space="preserve"> par </w:t>
      </w:r>
      <w:hyperlink r:id="rId80">
        <w:r w:rsidDel="00000000" w:rsidR="00000000" w:rsidRPr="00000000">
          <w:rPr>
            <w:color w:val="1155cc"/>
            <w:u w:val="single"/>
            <w:rtl w:val="0"/>
          </w:rPr>
          <w:t xml:space="preserve">FO se Former</w:t>
        </w:r>
      </w:hyperlink>
      <w:r w:rsidDel="00000000" w:rsidR="00000000" w:rsidRPr="00000000">
        <w:rPr>
          <w:rtl w:val="0"/>
        </w:rPr>
        <w:t xml:space="preserve">. </w:t>
      </w:r>
      <w:hyperlink r:id="rId81">
        <w:r w:rsidDel="00000000" w:rsidR="00000000" w:rsidRPr="00000000">
          <w:rPr>
            <w:color w:val="1155cc"/>
            <w:u w:val="single"/>
            <w:rtl w:val="0"/>
          </w:rPr>
          <w:t xml:space="preserve">CC BY 3.0</w:t>
        </w:r>
      </w:hyperlink>
      <w:r w:rsidDel="00000000" w:rsidR="00000000" w:rsidRPr="00000000">
        <w:rPr>
          <w:rtl w:val="0"/>
        </w:rPr>
        <w:t xml:space="preserve">.</w:t>
      </w:r>
    </w:p>
    <w:p w:rsidR="00000000" w:rsidDel="00000000" w:rsidP="00000000" w:rsidRDefault="00000000" w:rsidRPr="00000000" w14:paraId="000000AA">
      <w:pPr>
        <w:pStyle w:val="Heading3"/>
        <w:rPr/>
      </w:pPr>
      <w:bookmarkStart w:colFirst="0" w:colLast="0" w:name="_9a19qasad31g" w:id="32"/>
      <w:bookmarkEnd w:id="32"/>
      <w:r w:rsidDel="00000000" w:rsidR="00000000" w:rsidRPr="00000000">
        <w:rPr>
          <w:rtl w:val="0"/>
        </w:rPr>
        <w:t xml:space="preserve">2.3 </w:t>
      </w:r>
      <w:r w:rsidDel="00000000" w:rsidR="00000000" w:rsidRPr="00000000">
        <w:rPr>
          <w:rtl w:val="0"/>
        </w:rPr>
        <w:t xml:space="preserve">Pour les liens</w:t>
      </w:r>
    </w:p>
    <w:p w:rsidR="00000000" w:rsidDel="00000000" w:rsidP="00000000" w:rsidRDefault="00000000" w:rsidRPr="00000000" w14:paraId="000000AB">
      <w:pPr>
        <w:rPr/>
      </w:pPr>
      <w:r w:rsidDel="00000000" w:rsidR="00000000" w:rsidRPr="00000000">
        <w:rPr>
          <w:rtl w:val="0"/>
        </w:rPr>
        <w:t xml:space="preserve">Créez des liens avec des textes explicites pour que leur signification soit claire même hors contexte. Cela aide les personnes ayant un lecteur d'écran. Les liens comme "Cliquez ici" ne sont pas utiles </w:t>
      </w:r>
      <w:r w:rsidDel="00000000" w:rsidR="00000000" w:rsidRPr="00000000">
        <w:rPr>
          <w:rtl w:val="0"/>
        </w:rPr>
        <w:t xml:space="preserve">sans</w:t>
      </w:r>
      <w:r w:rsidDel="00000000" w:rsidR="00000000" w:rsidRPr="00000000">
        <w:rPr>
          <w:rtl w:val="0"/>
        </w:rPr>
        <w:t xml:space="preserve"> le contexte.</w:t>
      </w:r>
    </w:p>
    <w:p w:rsidR="00000000" w:rsidDel="00000000" w:rsidP="00000000" w:rsidRDefault="00000000" w:rsidRPr="00000000" w14:paraId="000000AC">
      <w:pPr>
        <w:rPr/>
      </w:pPr>
      <w:hyperlink r:id="rId82">
        <w:r w:rsidDel="00000000" w:rsidR="00000000" w:rsidRPr="00000000">
          <w:rPr>
            <w:i w:val="1"/>
            <w:color w:val="1155cc"/>
            <w:sz w:val="18"/>
            <w:szCs w:val="18"/>
            <w:u w:val="single"/>
            <w:rtl w:val="0"/>
          </w:rPr>
          <w:t xml:space="preserve">Rendre accessibles les liens : Notions de base</w:t>
        </w:r>
      </w:hyperlink>
      <w:r w:rsidDel="00000000" w:rsidR="00000000" w:rsidRPr="00000000">
        <w:rPr>
          <w:sz w:val="18"/>
          <w:szCs w:val="18"/>
          <w:rtl w:val="0"/>
        </w:rPr>
        <w:t xml:space="preserve"> par </w:t>
      </w:r>
      <w:hyperlink r:id="rId83">
        <w:r w:rsidDel="00000000" w:rsidR="00000000" w:rsidRPr="00000000">
          <w:rPr>
            <w:color w:val="1155cc"/>
            <w:sz w:val="18"/>
            <w:szCs w:val="18"/>
            <w:u w:val="single"/>
            <w:rtl w:val="0"/>
          </w:rPr>
          <w:t xml:space="preserve">Wikiversité</w:t>
        </w:r>
      </w:hyperlink>
      <w:r w:rsidDel="00000000" w:rsidR="00000000" w:rsidRPr="00000000">
        <w:rPr>
          <w:sz w:val="18"/>
          <w:szCs w:val="18"/>
          <w:rtl w:val="0"/>
        </w:rPr>
        <w:t xml:space="preserve">. </w:t>
      </w:r>
      <w:hyperlink r:id="rId84">
        <w:r w:rsidDel="00000000" w:rsidR="00000000" w:rsidRPr="00000000">
          <w:rPr>
            <w:color w:val="1155cc"/>
            <w:sz w:val="18"/>
            <w:szCs w:val="18"/>
            <w:u w:val="single"/>
            <w:rtl w:val="0"/>
          </w:rPr>
          <w:t xml:space="preserve">CC BY-SA 4.0</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AD">
      <w:pPr>
        <w:pStyle w:val="Heading3"/>
        <w:rPr/>
      </w:pPr>
      <w:bookmarkStart w:colFirst="0" w:colLast="0" w:name="_thqvm17e98pa" w:id="33"/>
      <w:bookmarkEnd w:id="33"/>
      <w:r w:rsidDel="00000000" w:rsidR="00000000" w:rsidRPr="00000000">
        <w:rPr>
          <w:rtl w:val="0"/>
        </w:rPr>
        <w:t xml:space="preserve">2.4 </w:t>
      </w:r>
      <w:r w:rsidDel="00000000" w:rsidR="00000000" w:rsidRPr="00000000">
        <w:rPr>
          <w:rtl w:val="0"/>
        </w:rPr>
        <w:t xml:space="preserve">Pour les tableaux</w:t>
      </w:r>
    </w:p>
    <w:p w:rsidR="00000000" w:rsidDel="00000000" w:rsidP="00000000" w:rsidRDefault="00000000" w:rsidRPr="00000000" w14:paraId="000000AE">
      <w:pPr>
        <w:rPr/>
      </w:pPr>
      <w:r w:rsidDel="00000000" w:rsidR="00000000" w:rsidRPr="00000000">
        <w:rPr>
          <w:rtl w:val="0"/>
        </w:rPr>
        <w:t xml:space="preserve">Pour les tableaux, incluez les en-têtes de ligne et de colonne, un espacement adéquat entre les cellules, et assurez-vous, autant que possible, que les tableaux n'ont pas de cellules fusionnées ou divisées.</w:t>
      </w:r>
    </w:p>
    <w:p w:rsidR="00000000" w:rsidDel="00000000" w:rsidP="00000000" w:rsidRDefault="00000000" w:rsidRPr="00000000" w14:paraId="000000AF">
      <w:pPr>
        <w:rPr/>
      </w:pPr>
      <w:r w:rsidDel="00000000" w:rsidR="00000000" w:rsidRPr="00000000">
        <w:rPr>
          <w:rtl w:val="0"/>
        </w:rPr>
        <w:t xml:space="preserve">Si le tableau s’étend sur plusieurs pages, pensez à afficher la ligne d’en-tête sur chaque nouvelle page.</w:t>
      </w:r>
      <w:r w:rsidDel="00000000" w:rsidR="00000000" w:rsidRPr="00000000">
        <w:rPr>
          <w:rtl w:val="0"/>
        </w:rPr>
      </w:r>
    </w:p>
    <w:p w:rsidR="00000000" w:rsidDel="00000000" w:rsidP="00000000" w:rsidRDefault="00000000" w:rsidRPr="00000000" w14:paraId="000000B0">
      <w:pPr>
        <w:pStyle w:val="Heading3"/>
        <w:rPr/>
      </w:pPr>
      <w:bookmarkStart w:colFirst="0" w:colLast="0" w:name="_pnnatmjgsnv" w:id="34"/>
      <w:bookmarkEnd w:id="34"/>
      <w:r w:rsidDel="00000000" w:rsidR="00000000" w:rsidRPr="00000000">
        <w:rPr>
          <w:rtl w:val="0"/>
        </w:rPr>
        <w:t xml:space="preserve">2.5 </w:t>
      </w:r>
      <w:r w:rsidDel="00000000" w:rsidR="00000000" w:rsidRPr="00000000">
        <w:rPr>
          <w:rtl w:val="0"/>
        </w:rPr>
        <w:t xml:space="preserve">Pour les couleurs</w:t>
      </w:r>
    </w:p>
    <w:p w:rsidR="00000000" w:rsidDel="00000000" w:rsidP="00000000" w:rsidRDefault="00000000" w:rsidRPr="00000000" w14:paraId="000000B1">
      <w:pPr>
        <w:rPr/>
      </w:pPr>
      <w:r w:rsidDel="00000000" w:rsidR="00000000" w:rsidRPr="00000000">
        <w:rPr>
          <w:rtl w:val="0"/>
        </w:rPr>
        <w:t xml:space="preserve">Pour les personnes qui </w:t>
      </w:r>
      <w:r w:rsidDel="00000000" w:rsidR="00000000" w:rsidRPr="00000000">
        <w:rPr>
          <w:rtl w:val="0"/>
        </w:rPr>
        <w:t xml:space="preserve">ne perçoivent pas certaines couleurs ou contrastes</w:t>
      </w:r>
      <w:r w:rsidDel="00000000" w:rsidR="00000000" w:rsidRPr="00000000">
        <w:rPr>
          <w:rtl w:val="0"/>
        </w:rPr>
        <w:t xml:space="preserve"> :</w:t>
      </w:r>
    </w:p>
    <w:p w:rsidR="00000000" w:rsidDel="00000000" w:rsidP="00000000" w:rsidRDefault="00000000" w:rsidRPr="00000000" w14:paraId="000000B2">
      <w:pPr>
        <w:numPr>
          <w:ilvl w:val="0"/>
          <w:numId w:val="1"/>
        </w:numPr>
        <w:spacing w:after="0" w:afterAutospacing="0"/>
        <w:ind w:left="1440" w:hanging="360"/>
        <w:rPr>
          <w:u w:val="none"/>
        </w:rPr>
      </w:pPr>
      <w:r w:rsidDel="00000000" w:rsidR="00000000" w:rsidRPr="00000000">
        <w:rPr>
          <w:rtl w:val="0"/>
        </w:rPr>
        <w:t xml:space="preserve">Évitez de</w:t>
      </w:r>
      <w:r w:rsidDel="00000000" w:rsidR="00000000" w:rsidRPr="00000000">
        <w:rPr>
          <w:rtl w:val="0"/>
        </w:rPr>
        <w:t xml:space="preserve"> compter uniquement sur la couleur pour distinguer des informations. Vous pouvez utiliser la mise en gras, l’italique pour varier. </w:t>
      </w:r>
    </w:p>
    <w:p w:rsidR="00000000" w:rsidDel="00000000" w:rsidP="00000000" w:rsidRDefault="00000000" w:rsidRPr="00000000" w14:paraId="000000B3">
      <w:pPr>
        <w:numPr>
          <w:ilvl w:val="0"/>
          <w:numId w:val="1"/>
        </w:numPr>
        <w:spacing w:before="0" w:beforeAutospacing="0"/>
        <w:ind w:left="1440" w:hanging="360"/>
        <w:rPr>
          <w:u w:val="none"/>
        </w:rPr>
      </w:pPr>
      <w:r w:rsidDel="00000000" w:rsidR="00000000" w:rsidRPr="00000000">
        <w:rPr>
          <w:rtl w:val="0"/>
        </w:rPr>
        <w:t xml:space="preserve">Assurez-vous qu'il y a un contraste de couleur suffisant entre le premier plan et l'arrière-plan pour rendre la lecture plus aisée.</w:t>
      </w:r>
      <w:r w:rsidDel="00000000" w:rsidR="00000000" w:rsidRPr="00000000">
        <w:rPr>
          <w:rtl w:val="0"/>
        </w:rPr>
      </w:r>
    </w:p>
    <w:p w:rsidR="00000000" w:rsidDel="00000000" w:rsidP="00000000" w:rsidRDefault="00000000" w:rsidRPr="00000000" w14:paraId="000000B4">
      <w:pPr>
        <w:pStyle w:val="Heading3"/>
        <w:rPr/>
      </w:pPr>
      <w:bookmarkStart w:colFirst="0" w:colLast="0" w:name="_w4dc0xa71822" w:id="35"/>
      <w:bookmarkEnd w:id="35"/>
      <w:r w:rsidDel="00000000" w:rsidR="00000000" w:rsidRPr="00000000">
        <w:rPr>
          <w:rtl w:val="0"/>
        </w:rPr>
        <w:t xml:space="preserve">2.6 </w:t>
      </w:r>
      <w:r w:rsidDel="00000000" w:rsidR="00000000" w:rsidRPr="00000000">
        <w:rPr>
          <w:rtl w:val="0"/>
        </w:rPr>
        <w:t xml:space="preserve">Questions réflexives</w:t>
      </w:r>
    </w:p>
    <w:p w:rsidR="00000000" w:rsidDel="00000000" w:rsidP="00000000" w:rsidRDefault="00000000" w:rsidRPr="00000000" w14:paraId="000000B5">
      <w:pPr>
        <w:rPr/>
      </w:pPr>
      <w:r w:rsidDel="00000000" w:rsidR="00000000" w:rsidRPr="00000000">
        <w:rPr>
          <w:rtl w:val="0"/>
        </w:rPr>
        <w:t xml:space="preserve">1. Parmi les six étapes du parcours de création d’une RÉL, laquelle serait la plus complexe pour votre projet ? Pourquoi cette étape serait-elle la plus complexe ?</w:t>
      </w:r>
    </w:p>
    <w:p w:rsidR="00000000" w:rsidDel="00000000" w:rsidP="00000000" w:rsidRDefault="00000000" w:rsidRPr="00000000" w14:paraId="000000B6">
      <w:pPr>
        <w:rPr/>
      </w:pPr>
      <w:r w:rsidDel="00000000" w:rsidR="00000000" w:rsidRPr="00000000">
        <w:rPr>
          <w:rtl w:val="0"/>
        </w:rPr>
        <w:t xml:space="preserve">2. Quelles considérations en matière d'accessibilité seront les plus importantes pour votre projet ? Comment prévoyez-vous de traiter pleinement ces problèmes lors de la création de votre RÉL?</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Merci d'avoir terminé le programme ! Veuillez prendre quelques minutes pour remplir notre </w:t>
      </w:r>
      <w:hyperlink r:id="rId85">
        <w:r w:rsidDel="00000000" w:rsidR="00000000" w:rsidRPr="00000000">
          <w:rPr>
            <w:color w:val="1155cc"/>
            <w:u w:val="single"/>
            <w:rtl w:val="0"/>
          </w:rPr>
          <w:t xml:space="preserve">formulaire d'évaluation</w:t>
        </w:r>
      </w:hyperlink>
      <w:r w:rsidDel="00000000" w:rsidR="00000000" w:rsidRPr="00000000">
        <w:rPr>
          <w:rtl w:val="0"/>
        </w:rPr>
        <w:t xml:space="preserve">. Cela nous aidera à améliorer les versions futures de ce programme de formation.</w:t>
      </w:r>
    </w:p>
    <w:p w:rsidR="00000000" w:rsidDel="00000000" w:rsidP="00000000" w:rsidRDefault="00000000" w:rsidRPr="00000000" w14:paraId="000000B8">
      <w:pPr>
        <w:rPr/>
      </w:pPr>
      <w:r w:rsidDel="00000000" w:rsidR="00000000" w:rsidRPr="00000000">
        <w:rPr>
          <w:rtl w:val="0"/>
        </w:rPr>
        <w:t xml:space="preserve">Merci beaucoup pour votre temps.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1"/>
        <w:widowControl w:val="0"/>
        <w:spacing w:line="240" w:lineRule="auto"/>
        <w:rPr/>
      </w:pPr>
      <w:bookmarkStart w:colFirst="0" w:colLast="0" w:name="_obg3znvv6xqb" w:id="36"/>
      <w:bookmarkEnd w:id="36"/>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1"/>
        <w:widowControl w:val="0"/>
        <w:spacing w:line="240" w:lineRule="auto"/>
        <w:rPr/>
      </w:pPr>
      <w:bookmarkStart w:colFirst="0" w:colLast="0" w:name="_v5cme2mbpqju" w:id="37"/>
      <w:bookmarkEnd w:id="37"/>
      <w:r w:rsidDel="00000000" w:rsidR="00000000" w:rsidRPr="00000000">
        <w:rPr>
          <w:rtl w:val="0"/>
        </w:rPr>
        <w:t xml:space="preserve">Références</w:t>
      </w:r>
    </w:p>
    <w:p w:rsidR="00000000" w:rsidDel="00000000" w:rsidP="00000000" w:rsidRDefault="00000000" w:rsidRPr="00000000" w14:paraId="000000BC">
      <w:pPr>
        <w:pStyle w:val="Heading2"/>
        <w:widowControl w:val="0"/>
        <w:shd w:fill="auto" w:val="clear"/>
        <w:spacing w:after="200" w:before="300" w:line="276" w:lineRule="auto"/>
        <w:rPr>
          <w:shd w:fill="auto" w:val="clear"/>
        </w:rPr>
      </w:pPr>
      <w:bookmarkStart w:colFirst="0" w:colLast="0" w:name="_tdymeg7etrph" w:id="38"/>
      <w:bookmarkEnd w:id="38"/>
      <w:r w:rsidDel="00000000" w:rsidR="00000000" w:rsidRPr="00000000">
        <w:rPr>
          <w:shd w:fill="auto" w:val="clear"/>
          <w:rtl w:val="0"/>
        </w:rPr>
        <w:t xml:space="preserve">Oeuvres à l’origine de ce dérivé</w:t>
      </w:r>
    </w:p>
    <w:p w:rsidR="00000000" w:rsidDel="00000000" w:rsidP="00000000" w:rsidRDefault="00000000" w:rsidRPr="00000000" w14:paraId="000000BD">
      <w:pPr>
        <w:spacing w:line="240" w:lineRule="auto"/>
        <w:ind w:firstLine="0"/>
        <w:rPr/>
      </w:pPr>
      <w:hyperlink r:id="rId86">
        <w:r w:rsidDel="00000000" w:rsidR="00000000" w:rsidRPr="00000000">
          <w:rPr>
            <w:i w:val="1"/>
            <w:color w:val="1155cc"/>
            <w:sz w:val="20"/>
            <w:szCs w:val="20"/>
            <w:u w:val="single"/>
            <w:rtl w:val="0"/>
          </w:rPr>
          <w:t xml:space="preserve">Module 4: Adapting &amp; Creating OER</w:t>
        </w:r>
      </w:hyperlink>
      <w:r w:rsidDel="00000000" w:rsidR="00000000" w:rsidRPr="00000000">
        <w:rPr>
          <w:sz w:val="20"/>
          <w:szCs w:val="20"/>
          <w:rtl w:val="0"/>
        </w:rPr>
        <w:t xml:space="preserve"> par Stephanie Quail, Sarah Coysh et Hilary Barlow.</w:t>
      </w:r>
      <w:r w:rsidDel="00000000" w:rsidR="00000000" w:rsidRPr="00000000">
        <w:rPr>
          <w:color w:val="1d2125"/>
          <w:sz w:val="20"/>
          <w:szCs w:val="20"/>
          <w:rtl w:val="0"/>
        </w:rPr>
        <w:t xml:space="preserve"> </w:t>
      </w:r>
      <w:hyperlink r:id="rId87">
        <w:r w:rsidDel="00000000" w:rsidR="00000000" w:rsidRPr="00000000">
          <w:rPr>
            <w:color w:val="1155cc"/>
            <w:sz w:val="20"/>
            <w:szCs w:val="20"/>
            <w:u w:val="single"/>
            <w:rtl w:val="0"/>
          </w:rPr>
          <w:t xml:space="preserve">CC BY 4.0</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E">
      <w:pPr>
        <w:spacing w:line="240" w:lineRule="auto"/>
        <w:ind w:firstLine="0"/>
        <w:rPr/>
      </w:pPr>
      <w:hyperlink r:id="rId88">
        <w:r w:rsidDel="00000000" w:rsidR="00000000" w:rsidRPr="00000000">
          <w:rPr>
            <w:i w:val="1"/>
            <w:color w:val="1155cc"/>
            <w:sz w:val="20"/>
            <w:szCs w:val="20"/>
            <w:u w:val="single"/>
            <w:rtl w:val="0"/>
          </w:rPr>
          <w:t xml:space="preserve">Parcours de création d’une REL en 6 étapes</w:t>
        </w:r>
      </w:hyperlink>
      <w:r w:rsidDel="00000000" w:rsidR="00000000" w:rsidRPr="00000000">
        <w:rPr>
          <w:color w:val="1d2125"/>
          <w:sz w:val="20"/>
          <w:szCs w:val="20"/>
          <w:rtl w:val="0"/>
        </w:rPr>
        <w:t xml:space="preserve"> </w:t>
      </w:r>
      <w:r w:rsidDel="00000000" w:rsidR="00000000" w:rsidRPr="00000000">
        <w:rPr>
          <w:sz w:val="20"/>
          <w:szCs w:val="20"/>
          <w:rtl w:val="0"/>
        </w:rPr>
        <w:t xml:space="preserve">par </w:t>
      </w:r>
      <w:hyperlink r:id="rId89">
        <w:r w:rsidDel="00000000" w:rsidR="00000000" w:rsidRPr="00000000">
          <w:rPr>
            <w:color w:val="1155cc"/>
            <w:sz w:val="20"/>
            <w:szCs w:val="20"/>
            <w:u w:val="single"/>
            <w:rtl w:val="0"/>
          </w:rPr>
          <w:t xml:space="preserve">Fabrique REL</w:t>
        </w:r>
      </w:hyperlink>
      <w:r w:rsidDel="00000000" w:rsidR="00000000" w:rsidRPr="00000000">
        <w:rPr>
          <w:sz w:val="20"/>
          <w:szCs w:val="20"/>
          <w:rtl w:val="0"/>
        </w:rPr>
        <w:t xml:space="preserve">.</w:t>
      </w:r>
      <w:r w:rsidDel="00000000" w:rsidR="00000000" w:rsidRPr="00000000">
        <w:rPr>
          <w:sz w:val="20"/>
          <w:szCs w:val="20"/>
          <w:rtl w:val="0"/>
        </w:rPr>
        <w:t xml:space="preserve"> </w:t>
      </w:r>
      <w:hyperlink r:id="rId90">
        <w:r w:rsidDel="00000000" w:rsidR="00000000" w:rsidRPr="00000000">
          <w:rPr>
            <w:color w:val="1155cc"/>
            <w:sz w:val="20"/>
            <w:szCs w:val="20"/>
            <w:u w:val="single"/>
            <w:rtl w:val="0"/>
          </w:rPr>
          <w:t xml:space="preserve">CC BY 4.0</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F">
      <w:pPr>
        <w:pStyle w:val="Heading2"/>
        <w:widowControl w:val="0"/>
        <w:shd w:fill="auto" w:val="clear"/>
        <w:spacing w:after="200" w:before="300" w:line="276" w:lineRule="auto"/>
        <w:rPr>
          <w:shd w:fill="auto" w:val="clear"/>
        </w:rPr>
      </w:pPr>
      <w:bookmarkStart w:colFirst="0" w:colLast="0" w:name="_xznbktswqvbk" w:id="39"/>
      <w:bookmarkEnd w:id="39"/>
      <w:r w:rsidDel="00000000" w:rsidR="00000000" w:rsidRPr="00000000">
        <w:rPr>
          <w:shd w:fill="auto" w:val="clear"/>
          <w:rtl w:val="0"/>
        </w:rPr>
        <w:t xml:space="preserve">Ressources pédagogiques mentionnées </w:t>
      </w:r>
    </w:p>
    <w:p w:rsidR="00000000" w:rsidDel="00000000" w:rsidP="00000000" w:rsidRDefault="00000000" w:rsidRPr="00000000" w14:paraId="000000C0">
      <w:pPr>
        <w:spacing w:after="240" w:lineRule="auto"/>
        <w:ind w:left="566.9291338582676" w:hanging="566.9291338582676"/>
        <w:rPr>
          <w:sz w:val="22"/>
          <w:szCs w:val="22"/>
        </w:rPr>
      </w:pPr>
      <w:hyperlink r:id="rId91">
        <w:r w:rsidDel="00000000" w:rsidR="00000000" w:rsidRPr="00000000">
          <w:rPr>
            <w:i w:val="1"/>
            <w:color w:val="1155cc"/>
            <w:sz w:val="22"/>
            <w:szCs w:val="22"/>
            <w:u w:val="single"/>
            <w:rtl w:val="0"/>
          </w:rPr>
          <w:t xml:space="preserve">Arts et Cultures : Journées portes ouvertes (JPO)</w:t>
        </w:r>
      </w:hyperlink>
      <w:r w:rsidDel="00000000" w:rsidR="00000000" w:rsidRPr="00000000">
        <w:rPr>
          <w:sz w:val="22"/>
          <w:szCs w:val="22"/>
          <w:rtl w:val="0"/>
        </w:rPr>
        <w:t xml:space="preserve"> de la </w:t>
      </w:r>
      <w:hyperlink r:id="rId92">
        <w:r w:rsidDel="00000000" w:rsidR="00000000" w:rsidRPr="00000000">
          <w:rPr>
            <w:color w:val="1155cc"/>
            <w:sz w:val="22"/>
            <w:szCs w:val="22"/>
            <w:u w:val="single"/>
            <w:rtl w:val="0"/>
          </w:rPr>
          <w:t xml:space="preserve">Collection RÉL sur le Cameroun et le Canada</w:t>
        </w:r>
      </w:hyperlink>
      <w:r w:rsidDel="00000000" w:rsidR="00000000" w:rsidRPr="00000000">
        <w:rPr>
          <w:sz w:val="22"/>
          <w:szCs w:val="22"/>
          <w:rtl w:val="0"/>
        </w:rPr>
        <w:t xml:space="preserve"> par Kamajou Kaze Wilfried Kevin, Anaba Germaine Gaelle, Biloa Essomba Thecle Sandrine, Moukoko Mboundja Franck Cedric et Ngo Ipoumb Madeleine Karelle. </w:t>
      </w:r>
      <w:hyperlink r:id="rId93">
        <w:r w:rsidDel="00000000" w:rsidR="00000000" w:rsidRPr="00000000">
          <w:rPr>
            <w:color w:val="1155cc"/>
            <w:sz w:val="22"/>
            <w:szCs w:val="22"/>
            <w:u w:val="single"/>
            <w:rtl w:val="0"/>
          </w:rPr>
          <w:t xml:space="preserve">CC BY-NC-SA 4.0,</w:t>
        </w:r>
      </w:hyperlink>
      <w:r w:rsidDel="00000000" w:rsidR="00000000" w:rsidRPr="00000000">
        <w:rPr>
          <w:sz w:val="22"/>
          <w:szCs w:val="22"/>
          <w:rtl w:val="0"/>
        </w:rPr>
        <w:t xml:space="preserve"> sauf mention contraire.</w:t>
      </w:r>
      <w:r w:rsidDel="00000000" w:rsidR="00000000" w:rsidRPr="00000000">
        <w:rPr>
          <w:rtl w:val="0"/>
        </w:rPr>
      </w:r>
    </w:p>
    <w:p w:rsidR="00000000" w:rsidDel="00000000" w:rsidP="00000000" w:rsidRDefault="00000000" w:rsidRPr="00000000" w14:paraId="000000C1">
      <w:pPr>
        <w:spacing w:after="240" w:lineRule="auto"/>
        <w:ind w:left="566.9291338582676" w:hanging="566.9291338582676"/>
        <w:rPr>
          <w:sz w:val="22"/>
          <w:szCs w:val="22"/>
        </w:rPr>
      </w:pPr>
      <w:hyperlink r:id="rId94">
        <w:r w:rsidDel="00000000" w:rsidR="00000000" w:rsidRPr="00000000">
          <w:rPr>
            <w:i w:val="1"/>
            <w:color w:val="1155cc"/>
            <w:sz w:val="22"/>
            <w:szCs w:val="22"/>
            <w:u w:val="single"/>
            <w:rtl w:val="0"/>
          </w:rPr>
          <w:t xml:space="preserve">Série d’expériences culturelles pour les élèves en programmes FLS</w:t>
        </w:r>
      </w:hyperlink>
      <w:r w:rsidDel="00000000" w:rsidR="00000000" w:rsidRPr="00000000">
        <w:rPr>
          <w:sz w:val="22"/>
          <w:szCs w:val="22"/>
          <w:rtl w:val="0"/>
        </w:rPr>
        <w:t xml:space="preserve"> par Maydge Titus, Danielle Hunter, Mirela Cherciov, Pauline le Bot pour Camerise. </w:t>
      </w:r>
      <w:hyperlink r:id="rId95">
        <w:r w:rsidDel="00000000" w:rsidR="00000000" w:rsidRPr="00000000">
          <w:rPr>
            <w:color w:val="1155cc"/>
            <w:sz w:val="22"/>
            <w:szCs w:val="22"/>
            <w:u w:val="single"/>
            <w:rtl w:val="0"/>
          </w:rPr>
          <w:t xml:space="preserve">CC BY-NC 4.0</w:t>
        </w:r>
      </w:hyperlink>
      <w:r w:rsidDel="00000000" w:rsidR="00000000" w:rsidRPr="00000000">
        <w:rPr>
          <w:sz w:val="22"/>
          <w:szCs w:val="22"/>
          <w:rtl w:val="0"/>
        </w:rPr>
        <w:t xml:space="preserve">. </w:t>
      </w:r>
    </w:p>
    <w:p w:rsidR="00000000" w:rsidDel="00000000" w:rsidP="00000000" w:rsidRDefault="00000000" w:rsidRPr="00000000" w14:paraId="000000C2">
      <w:pPr>
        <w:spacing w:after="240" w:lineRule="auto"/>
        <w:ind w:left="566.9291338582676" w:hanging="566.9291338582676"/>
        <w:rPr>
          <w:sz w:val="22"/>
          <w:szCs w:val="22"/>
        </w:rPr>
      </w:pPr>
      <w:hyperlink r:id="rId96">
        <w:r w:rsidDel="00000000" w:rsidR="00000000" w:rsidRPr="00000000">
          <w:rPr>
            <w:i w:val="1"/>
            <w:color w:val="1155cc"/>
            <w:sz w:val="22"/>
            <w:szCs w:val="22"/>
            <w:u w:val="single"/>
            <w:rtl w:val="0"/>
          </w:rPr>
          <w:t xml:space="preserve">Types de produits pédagogiques pour le contexte élémentaire et secondaire</w:t>
        </w:r>
      </w:hyperlink>
      <w:r w:rsidDel="00000000" w:rsidR="00000000" w:rsidRPr="00000000">
        <w:rPr>
          <w:sz w:val="22"/>
          <w:szCs w:val="22"/>
          <w:rtl w:val="0"/>
        </w:rPr>
        <w:t xml:space="preserve"> par Mirela Cherciov, Pauline Le Bot et Muriel Péguret, </w:t>
      </w:r>
      <w:hyperlink r:id="rId97">
        <w:r w:rsidDel="00000000" w:rsidR="00000000" w:rsidRPr="00000000">
          <w:rPr>
            <w:color w:val="1155cc"/>
            <w:sz w:val="22"/>
            <w:szCs w:val="22"/>
            <w:u w:val="single"/>
            <w:rtl w:val="0"/>
          </w:rPr>
          <w:t xml:space="preserve">CC BY-NC-SA 4.0</w:t>
        </w:r>
      </w:hyperlink>
      <w:r w:rsidDel="00000000" w:rsidR="00000000" w:rsidRPr="00000000">
        <w:rPr>
          <w:sz w:val="22"/>
          <w:szCs w:val="22"/>
          <w:rtl w:val="0"/>
        </w:rPr>
        <w:t xml:space="preserve">.</w:t>
      </w:r>
    </w:p>
    <w:p w:rsidR="00000000" w:rsidDel="00000000" w:rsidP="00000000" w:rsidRDefault="00000000" w:rsidRPr="00000000" w14:paraId="000000C3">
      <w:pPr>
        <w:pStyle w:val="Heading2"/>
        <w:widowControl w:val="0"/>
        <w:shd w:fill="auto" w:val="clear"/>
        <w:spacing w:after="200" w:before="300" w:line="276" w:lineRule="auto"/>
        <w:rPr>
          <w:shd w:fill="auto" w:val="clear"/>
        </w:rPr>
      </w:pPr>
      <w:bookmarkStart w:colFirst="0" w:colLast="0" w:name="_g142uyveplyc" w:id="40"/>
      <w:bookmarkEnd w:id="40"/>
      <w:r w:rsidDel="00000000" w:rsidR="00000000" w:rsidRPr="00000000">
        <w:rPr>
          <w:shd w:fill="auto" w:val="clear"/>
          <w:rtl w:val="0"/>
        </w:rPr>
        <w:t xml:space="preserve">Sources consultées</w:t>
      </w:r>
    </w:p>
    <w:p w:rsidR="00000000" w:rsidDel="00000000" w:rsidP="00000000" w:rsidRDefault="00000000" w:rsidRPr="00000000" w14:paraId="000000C4">
      <w:pPr>
        <w:spacing w:after="240" w:lineRule="auto"/>
        <w:ind w:left="566.9291338582676" w:hanging="566.9291338582676"/>
        <w:rPr>
          <w:sz w:val="22"/>
          <w:szCs w:val="22"/>
        </w:rPr>
      </w:pPr>
      <w:hyperlink r:id="rId98">
        <w:r w:rsidDel="00000000" w:rsidR="00000000" w:rsidRPr="00000000">
          <w:rPr>
            <w:i w:val="1"/>
            <w:color w:val="1155cc"/>
            <w:sz w:val="22"/>
            <w:szCs w:val="22"/>
            <w:u w:val="single"/>
            <w:rtl w:val="0"/>
          </w:rPr>
          <w:t xml:space="preserve">4.4 Remixing CC-Licensed Work</w:t>
        </w:r>
      </w:hyperlink>
      <w:r w:rsidDel="00000000" w:rsidR="00000000" w:rsidRPr="00000000">
        <w:rPr>
          <w:sz w:val="22"/>
          <w:szCs w:val="22"/>
          <w:rtl w:val="0"/>
        </w:rPr>
        <w:t xml:space="preserve"> via </w:t>
      </w:r>
      <w:hyperlink r:id="rId99">
        <w:r w:rsidDel="00000000" w:rsidR="00000000" w:rsidRPr="00000000">
          <w:rPr>
            <w:color w:val="1155cc"/>
            <w:sz w:val="22"/>
            <w:szCs w:val="22"/>
            <w:u w:val="single"/>
            <w:rtl w:val="0"/>
          </w:rPr>
          <w:t xml:space="preserve">Creative Commons Certificate for Educators, Academic Librarians and GLAM</w:t>
        </w:r>
      </w:hyperlink>
      <w:r w:rsidDel="00000000" w:rsidR="00000000" w:rsidRPr="00000000">
        <w:rPr>
          <w:sz w:val="22"/>
          <w:szCs w:val="22"/>
          <w:rtl w:val="0"/>
        </w:rPr>
        <w:t xml:space="preserve"> par </w:t>
      </w:r>
      <w:hyperlink r:id="rId100">
        <w:r w:rsidDel="00000000" w:rsidR="00000000" w:rsidRPr="00000000">
          <w:rPr>
            <w:color w:val="1155cc"/>
            <w:sz w:val="22"/>
            <w:szCs w:val="22"/>
            <w:u w:val="single"/>
            <w:rtl w:val="0"/>
          </w:rPr>
          <w:t xml:space="preserve">CC Certificate Program</w:t>
        </w:r>
      </w:hyperlink>
      <w:r w:rsidDel="00000000" w:rsidR="00000000" w:rsidRPr="00000000">
        <w:rPr>
          <w:sz w:val="22"/>
          <w:szCs w:val="22"/>
          <w:rtl w:val="0"/>
        </w:rPr>
        <w:t xml:space="preserve">. </w:t>
      </w:r>
      <w:hyperlink r:id="rId101">
        <w:r w:rsidDel="00000000" w:rsidR="00000000" w:rsidRPr="00000000">
          <w:rPr>
            <w:color w:val="1155cc"/>
            <w:sz w:val="22"/>
            <w:szCs w:val="22"/>
            <w:u w:val="single"/>
            <w:rtl w:val="0"/>
          </w:rPr>
          <w:t xml:space="preserve">CC BY</w:t>
        </w:r>
      </w:hyperlink>
      <w:r w:rsidDel="00000000" w:rsidR="00000000" w:rsidRPr="00000000">
        <w:rPr>
          <w:sz w:val="22"/>
          <w:szCs w:val="22"/>
          <w:rtl w:val="0"/>
        </w:rPr>
        <w:t xml:space="preserve">. </w:t>
      </w:r>
    </w:p>
    <w:p w:rsidR="00000000" w:rsidDel="00000000" w:rsidP="00000000" w:rsidRDefault="00000000" w:rsidRPr="00000000" w14:paraId="000000C5">
      <w:pPr>
        <w:spacing w:after="240" w:lineRule="auto"/>
        <w:ind w:left="566.9291338582676" w:hanging="566.9291338582676"/>
        <w:rPr>
          <w:sz w:val="22"/>
          <w:szCs w:val="22"/>
        </w:rPr>
      </w:pPr>
      <w:hyperlink r:id="rId102">
        <w:r w:rsidDel="00000000" w:rsidR="00000000" w:rsidRPr="00000000">
          <w:rPr>
            <w:i w:val="1"/>
            <w:color w:val="1155cc"/>
            <w:sz w:val="22"/>
            <w:szCs w:val="22"/>
            <w:u w:val="single"/>
            <w:rtl w:val="0"/>
          </w:rPr>
          <w:t xml:space="preserve">Andy Warhol</w:t>
        </w:r>
      </w:hyperlink>
      <w:r w:rsidDel="00000000" w:rsidR="00000000" w:rsidRPr="00000000">
        <w:rPr>
          <w:sz w:val="22"/>
          <w:szCs w:val="22"/>
          <w:rtl w:val="0"/>
        </w:rPr>
        <w:t xml:space="preserve"> par Jack Mitchell. </w:t>
      </w:r>
      <w:hyperlink r:id="rId103">
        <w:r w:rsidDel="00000000" w:rsidR="00000000" w:rsidRPr="00000000">
          <w:rPr>
            <w:color w:val="1155cc"/>
            <w:sz w:val="22"/>
            <w:szCs w:val="22"/>
            <w:u w:val="single"/>
            <w:rtl w:val="0"/>
          </w:rPr>
          <w:t xml:space="preserve">CC BY-SA 4.0</w:t>
        </w:r>
      </w:hyperlink>
      <w:r w:rsidDel="00000000" w:rsidR="00000000" w:rsidRPr="00000000">
        <w:rPr>
          <w:sz w:val="22"/>
          <w:szCs w:val="22"/>
          <w:rtl w:val="0"/>
        </w:rPr>
        <w:t xml:space="preserve">.</w:t>
      </w:r>
    </w:p>
    <w:p w:rsidR="00000000" w:rsidDel="00000000" w:rsidP="00000000" w:rsidRDefault="00000000" w:rsidRPr="00000000" w14:paraId="000000C6">
      <w:pPr>
        <w:spacing w:after="240" w:lineRule="auto"/>
        <w:ind w:left="566.9291338582676" w:hanging="566.9291338582676"/>
        <w:rPr>
          <w:sz w:val="22"/>
          <w:szCs w:val="22"/>
        </w:rPr>
      </w:pPr>
      <w:hyperlink r:id="rId104">
        <w:r w:rsidDel="00000000" w:rsidR="00000000" w:rsidRPr="00000000">
          <w:rPr>
            <w:i w:val="1"/>
            <w:color w:val="1155cc"/>
            <w:sz w:val="22"/>
            <w:szCs w:val="22"/>
            <w:u w:val="single"/>
            <w:rtl w:val="0"/>
          </w:rPr>
          <w:t xml:space="preserve">Camerise</w:t>
        </w:r>
      </w:hyperlink>
      <w:r w:rsidDel="00000000" w:rsidR="00000000" w:rsidRPr="00000000">
        <w:rPr>
          <w:sz w:val="22"/>
          <w:szCs w:val="22"/>
          <w:rtl w:val="0"/>
        </w:rPr>
        <w:t xml:space="preserve">, site Internet.</w:t>
      </w:r>
    </w:p>
    <w:p w:rsidR="00000000" w:rsidDel="00000000" w:rsidP="00000000" w:rsidRDefault="00000000" w:rsidRPr="00000000" w14:paraId="000000C7">
      <w:pPr>
        <w:spacing w:after="240" w:lineRule="auto"/>
        <w:ind w:left="566.9291338582676" w:hanging="566.9291338582676"/>
        <w:rPr>
          <w:sz w:val="22"/>
          <w:szCs w:val="22"/>
        </w:rPr>
      </w:pPr>
      <w:hyperlink r:id="rId105">
        <w:r w:rsidDel="00000000" w:rsidR="00000000" w:rsidRPr="00000000">
          <w:rPr>
            <w:i w:val="1"/>
            <w:color w:val="1155cc"/>
            <w:sz w:val="22"/>
            <w:szCs w:val="22"/>
            <w:u w:val="single"/>
            <w:rtl w:val="0"/>
          </w:rPr>
          <w:t xml:space="preserve">Click here</w:t>
        </w:r>
      </w:hyperlink>
      <w:r w:rsidDel="00000000" w:rsidR="00000000" w:rsidRPr="00000000">
        <w:rPr>
          <w:sz w:val="22"/>
          <w:szCs w:val="22"/>
          <w:rtl w:val="0"/>
        </w:rPr>
        <w:t xml:space="preserve"> par Kelly Arispe et Amber Hoye, </w:t>
      </w:r>
      <w:hyperlink r:id="rId106">
        <w:r w:rsidDel="00000000" w:rsidR="00000000" w:rsidRPr="00000000">
          <w:rPr>
            <w:color w:val="1155cc"/>
            <w:sz w:val="22"/>
            <w:szCs w:val="22"/>
            <w:u w:val="single"/>
            <w:rtl w:val="0"/>
          </w:rPr>
          <w:t xml:space="preserve">CC BY-SA 4.0</w:t>
        </w:r>
      </w:hyperlink>
      <w:r w:rsidDel="00000000" w:rsidR="00000000" w:rsidRPr="00000000">
        <w:rPr>
          <w:sz w:val="22"/>
          <w:szCs w:val="22"/>
          <w:rtl w:val="0"/>
        </w:rPr>
        <w:t xml:space="preserve">.</w:t>
      </w:r>
    </w:p>
    <w:p w:rsidR="00000000" w:rsidDel="00000000" w:rsidP="00000000" w:rsidRDefault="00000000" w:rsidRPr="00000000" w14:paraId="000000C8">
      <w:pPr>
        <w:spacing w:after="240" w:lineRule="auto"/>
        <w:ind w:left="566.9291338582676" w:hanging="566.9291338582676"/>
        <w:rPr>
          <w:sz w:val="22"/>
          <w:szCs w:val="22"/>
        </w:rPr>
      </w:pPr>
      <w:hyperlink r:id="rId107">
        <w:r w:rsidDel="00000000" w:rsidR="00000000" w:rsidRPr="00000000">
          <w:rPr>
            <w:i w:val="1"/>
            <w:color w:val="1155cc"/>
            <w:sz w:val="22"/>
            <w:szCs w:val="22"/>
            <w:u w:val="single"/>
            <w:rtl w:val="0"/>
          </w:rPr>
          <w:t xml:space="preserve">Designing for Accessibility</w:t>
        </w:r>
      </w:hyperlink>
      <w:r w:rsidDel="00000000" w:rsidR="00000000" w:rsidRPr="00000000">
        <w:rPr>
          <w:sz w:val="22"/>
          <w:szCs w:val="22"/>
          <w:rtl w:val="0"/>
        </w:rPr>
        <w:t xml:space="preserve"> par UKHomeOffice. </w:t>
      </w:r>
      <w:hyperlink r:id="rId108">
        <w:r w:rsidDel="00000000" w:rsidR="00000000" w:rsidRPr="00000000">
          <w:rPr>
            <w:color w:val="1155cc"/>
            <w:sz w:val="22"/>
            <w:szCs w:val="22"/>
            <w:u w:val="single"/>
            <w:rtl w:val="0"/>
          </w:rPr>
          <w:t xml:space="preserve">CC BY-NC-SA 4.0</w:t>
        </w:r>
      </w:hyperlink>
      <w:r w:rsidDel="00000000" w:rsidR="00000000" w:rsidRPr="00000000">
        <w:rPr>
          <w:sz w:val="22"/>
          <w:szCs w:val="22"/>
          <w:rtl w:val="0"/>
        </w:rPr>
        <w:t xml:space="preserve">.</w:t>
      </w:r>
    </w:p>
    <w:p w:rsidR="00000000" w:rsidDel="00000000" w:rsidP="00000000" w:rsidRDefault="00000000" w:rsidRPr="00000000" w14:paraId="000000C9">
      <w:pPr>
        <w:spacing w:after="240" w:lineRule="auto"/>
        <w:ind w:left="566.9291338582676" w:hanging="566.9291338582676"/>
        <w:rPr>
          <w:sz w:val="22"/>
          <w:szCs w:val="22"/>
        </w:rPr>
      </w:pPr>
      <w:hyperlink r:id="rId109">
        <w:r w:rsidDel="00000000" w:rsidR="00000000" w:rsidRPr="00000000">
          <w:rPr>
            <w:i w:val="1"/>
            <w:color w:val="1155cc"/>
            <w:sz w:val="22"/>
            <w:szCs w:val="22"/>
            <w:u w:val="single"/>
            <w:rtl w:val="0"/>
          </w:rPr>
          <w:t xml:space="preserve">Google Docs : Table des matières et mode plan</w:t>
        </w:r>
      </w:hyperlink>
      <w:r w:rsidDel="00000000" w:rsidR="00000000" w:rsidRPr="00000000">
        <w:rPr>
          <w:sz w:val="22"/>
          <w:szCs w:val="22"/>
          <w:rtl w:val="0"/>
        </w:rPr>
        <w:t xml:space="preserve"> par </w:t>
      </w:r>
      <w:hyperlink r:id="rId110">
        <w:r w:rsidDel="00000000" w:rsidR="00000000" w:rsidRPr="00000000">
          <w:rPr>
            <w:color w:val="1155cc"/>
            <w:sz w:val="22"/>
            <w:szCs w:val="22"/>
            <w:u w:val="single"/>
            <w:rtl w:val="0"/>
          </w:rPr>
          <w:t xml:space="preserve">FO se Former</w:t>
        </w:r>
      </w:hyperlink>
      <w:r w:rsidDel="00000000" w:rsidR="00000000" w:rsidRPr="00000000">
        <w:rPr>
          <w:sz w:val="22"/>
          <w:szCs w:val="22"/>
          <w:rtl w:val="0"/>
        </w:rPr>
        <w:t xml:space="preserve">. </w:t>
      </w:r>
      <w:hyperlink r:id="rId111">
        <w:r w:rsidDel="00000000" w:rsidR="00000000" w:rsidRPr="00000000">
          <w:rPr>
            <w:color w:val="1155cc"/>
            <w:sz w:val="22"/>
            <w:szCs w:val="22"/>
            <w:u w:val="single"/>
            <w:rtl w:val="0"/>
          </w:rPr>
          <w:t xml:space="preserve">CC BY 3.0</w:t>
        </w:r>
      </w:hyperlink>
      <w:r w:rsidDel="00000000" w:rsidR="00000000" w:rsidRPr="00000000">
        <w:rPr>
          <w:sz w:val="22"/>
          <w:szCs w:val="22"/>
          <w:rtl w:val="0"/>
        </w:rPr>
        <w:t xml:space="preserve">.</w:t>
      </w:r>
    </w:p>
    <w:p w:rsidR="00000000" w:rsidDel="00000000" w:rsidP="00000000" w:rsidRDefault="00000000" w:rsidRPr="00000000" w14:paraId="000000CA">
      <w:pPr>
        <w:spacing w:after="240" w:lineRule="auto"/>
        <w:ind w:left="566.9291338582676" w:hanging="566.9291338582676"/>
        <w:rPr>
          <w:sz w:val="22"/>
          <w:szCs w:val="22"/>
        </w:rPr>
      </w:pPr>
      <w:hyperlink r:id="rId112">
        <w:r w:rsidDel="00000000" w:rsidR="00000000" w:rsidRPr="00000000">
          <w:rPr>
            <w:i w:val="1"/>
            <w:color w:val="1155cc"/>
            <w:sz w:val="22"/>
            <w:szCs w:val="22"/>
            <w:u w:val="single"/>
            <w:rtl w:val="0"/>
          </w:rPr>
          <w:t xml:space="preserve">Insérer un titre ou une table des matières dans un document</w:t>
        </w:r>
      </w:hyperlink>
      <w:r w:rsidDel="00000000" w:rsidR="00000000" w:rsidRPr="00000000">
        <w:rPr>
          <w:sz w:val="22"/>
          <w:szCs w:val="22"/>
          <w:rtl w:val="0"/>
        </w:rPr>
        <w:t xml:space="preserve"> par Google</w:t>
      </w:r>
      <w:r w:rsidDel="00000000" w:rsidR="00000000" w:rsidRPr="00000000">
        <w:rPr>
          <w:sz w:val="22"/>
          <w:szCs w:val="22"/>
          <w:rtl w:val="0"/>
        </w:rPr>
        <w:t xml:space="preserve">. © Tous droits réservés.</w:t>
      </w:r>
    </w:p>
    <w:p w:rsidR="00000000" w:rsidDel="00000000" w:rsidP="00000000" w:rsidRDefault="00000000" w:rsidRPr="00000000" w14:paraId="000000CB">
      <w:pPr>
        <w:spacing w:after="240" w:lineRule="auto"/>
        <w:ind w:left="566.9291338582676" w:hanging="566.9291338582676"/>
        <w:rPr>
          <w:sz w:val="22"/>
          <w:szCs w:val="22"/>
        </w:rPr>
      </w:pPr>
      <w:hyperlink r:id="rId113">
        <w:r w:rsidDel="00000000" w:rsidR="00000000" w:rsidRPr="00000000">
          <w:rPr>
            <w:i w:val="1"/>
            <w:color w:val="1155cc"/>
            <w:sz w:val="22"/>
            <w:szCs w:val="22"/>
            <w:u w:val="single"/>
            <w:rtl w:val="0"/>
          </w:rPr>
          <w:t xml:space="preserve">Les enfants et la voiture</w:t>
        </w:r>
      </w:hyperlink>
      <w:r w:rsidDel="00000000" w:rsidR="00000000" w:rsidRPr="00000000">
        <w:rPr>
          <w:sz w:val="22"/>
          <w:szCs w:val="22"/>
          <w:rtl w:val="0"/>
        </w:rPr>
        <w:t xml:space="preserve"> par Aboudiou © Tous droits réservés.</w:t>
      </w:r>
    </w:p>
    <w:p w:rsidR="00000000" w:rsidDel="00000000" w:rsidP="00000000" w:rsidRDefault="00000000" w:rsidRPr="00000000" w14:paraId="000000CC">
      <w:pPr>
        <w:spacing w:after="240" w:lineRule="auto"/>
        <w:ind w:left="566.9291338582676" w:hanging="566.9291338582676"/>
        <w:rPr>
          <w:sz w:val="22"/>
          <w:szCs w:val="22"/>
        </w:rPr>
      </w:pPr>
      <w:hyperlink r:id="rId114">
        <w:r w:rsidDel="00000000" w:rsidR="00000000" w:rsidRPr="00000000">
          <w:rPr>
            <w:i w:val="1"/>
            <w:color w:val="1155cc"/>
            <w:sz w:val="22"/>
            <w:szCs w:val="22"/>
            <w:u w:val="single"/>
            <w:rtl w:val="0"/>
          </w:rPr>
          <w:t xml:space="preserve">Méthode objectif SMART</w:t>
        </w:r>
      </w:hyperlink>
      <w:r w:rsidDel="00000000" w:rsidR="00000000" w:rsidRPr="00000000">
        <w:rPr>
          <w:sz w:val="22"/>
          <w:szCs w:val="22"/>
          <w:rtl w:val="0"/>
        </w:rPr>
        <w:t xml:space="preserve"> par </w:t>
      </w:r>
      <w:hyperlink r:id="rId115">
        <w:r w:rsidDel="00000000" w:rsidR="00000000" w:rsidRPr="00000000">
          <w:rPr>
            <w:color w:val="1155cc"/>
            <w:sz w:val="22"/>
            <w:szCs w:val="22"/>
            <w:u w:val="single"/>
            <w:rtl w:val="0"/>
          </w:rPr>
          <w:t xml:space="preserve">Camerise</w:t>
        </w:r>
      </w:hyperlink>
      <w:r w:rsidDel="00000000" w:rsidR="00000000" w:rsidRPr="00000000">
        <w:rPr>
          <w:sz w:val="22"/>
          <w:szCs w:val="22"/>
          <w:rtl w:val="0"/>
        </w:rPr>
        <w:t xml:space="preserve">. </w:t>
      </w:r>
      <w:hyperlink r:id="rId116">
        <w:r w:rsidDel="00000000" w:rsidR="00000000" w:rsidRPr="00000000">
          <w:rPr>
            <w:color w:val="1155cc"/>
            <w:sz w:val="22"/>
            <w:szCs w:val="22"/>
            <w:u w:val="single"/>
            <w:rtl w:val="0"/>
          </w:rPr>
          <w:t xml:space="preserve">CC BY-NC-SA</w:t>
        </w:r>
      </w:hyperlink>
      <w:r w:rsidDel="00000000" w:rsidR="00000000" w:rsidRPr="00000000">
        <w:rPr>
          <w:sz w:val="22"/>
          <w:szCs w:val="22"/>
          <w:rtl w:val="0"/>
        </w:rPr>
        <w:t xml:space="preserve">.</w:t>
      </w:r>
    </w:p>
    <w:p w:rsidR="00000000" w:rsidDel="00000000" w:rsidP="00000000" w:rsidRDefault="00000000" w:rsidRPr="00000000" w14:paraId="000000CD">
      <w:pPr>
        <w:spacing w:after="240" w:lineRule="auto"/>
        <w:ind w:left="566.9291338582676" w:hanging="566.9291338582676"/>
        <w:rPr>
          <w:sz w:val="22"/>
          <w:szCs w:val="22"/>
        </w:rPr>
      </w:pPr>
      <w:hyperlink r:id="rId117">
        <w:r w:rsidDel="00000000" w:rsidR="00000000" w:rsidRPr="00000000">
          <w:rPr>
            <w:i w:val="1"/>
            <w:color w:val="1155cc"/>
            <w:sz w:val="22"/>
            <w:szCs w:val="22"/>
            <w:u w:val="single"/>
            <w:rtl w:val="0"/>
          </w:rPr>
          <w:t xml:space="preserve">OERCommons</w:t>
        </w:r>
      </w:hyperlink>
      <w:r w:rsidDel="00000000" w:rsidR="00000000" w:rsidRPr="00000000">
        <w:rPr>
          <w:sz w:val="22"/>
          <w:szCs w:val="22"/>
          <w:rtl w:val="0"/>
        </w:rPr>
        <w:t xml:space="preserve">, site Internet.</w:t>
      </w:r>
    </w:p>
    <w:p w:rsidR="00000000" w:rsidDel="00000000" w:rsidP="00000000" w:rsidRDefault="00000000" w:rsidRPr="00000000" w14:paraId="000000CE">
      <w:pPr>
        <w:spacing w:after="240" w:lineRule="auto"/>
        <w:ind w:left="566.9291338582676" w:hanging="566.9291338582676"/>
        <w:rPr>
          <w:sz w:val="22"/>
          <w:szCs w:val="22"/>
        </w:rPr>
      </w:pPr>
      <w:hyperlink r:id="rId118">
        <w:r w:rsidDel="00000000" w:rsidR="00000000" w:rsidRPr="00000000">
          <w:rPr>
            <w:i w:val="1"/>
            <w:color w:val="1155cc"/>
            <w:sz w:val="22"/>
            <w:szCs w:val="22"/>
            <w:u w:val="single"/>
            <w:rtl w:val="0"/>
          </w:rPr>
          <w:t xml:space="preserve">Rendre accessibles les liens : Notions de base</w:t>
        </w:r>
      </w:hyperlink>
      <w:r w:rsidDel="00000000" w:rsidR="00000000" w:rsidRPr="00000000">
        <w:rPr>
          <w:sz w:val="22"/>
          <w:szCs w:val="22"/>
          <w:rtl w:val="0"/>
        </w:rPr>
        <w:t xml:space="preserve"> par </w:t>
      </w:r>
      <w:hyperlink r:id="rId119">
        <w:r w:rsidDel="00000000" w:rsidR="00000000" w:rsidRPr="00000000">
          <w:rPr>
            <w:color w:val="1155cc"/>
            <w:sz w:val="22"/>
            <w:szCs w:val="22"/>
            <w:u w:val="single"/>
            <w:rtl w:val="0"/>
          </w:rPr>
          <w:t xml:space="preserve">Wikiversité</w:t>
        </w:r>
      </w:hyperlink>
      <w:r w:rsidDel="00000000" w:rsidR="00000000" w:rsidRPr="00000000">
        <w:rPr>
          <w:sz w:val="22"/>
          <w:szCs w:val="22"/>
          <w:rtl w:val="0"/>
        </w:rPr>
        <w:t xml:space="preserve">. </w:t>
      </w:r>
      <w:hyperlink r:id="rId120">
        <w:r w:rsidDel="00000000" w:rsidR="00000000" w:rsidRPr="00000000">
          <w:rPr>
            <w:color w:val="1155cc"/>
            <w:sz w:val="22"/>
            <w:szCs w:val="22"/>
            <w:u w:val="single"/>
            <w:rtl w:val="0"/>
          </w:rPr>
          <w:t xml:space="preserve">CC BY-SA 4.0</w:t>
        </w:r>
      </w:hyperlink>
      <w:r w:rsidDel="00000000" w:rsidR="00000000" w:rsidRPr="00000000">
        <w:rPr>
          <w:sz w:val="22"/>
          <w:szCs w:val="22"/>
          <w:rtl w:val="0"/>
        </w:rPr>
        <w:t xml:space="preserve">.</w:t>
      </w:r>
    </w:p>
    <w:p w:rsidR="00000000" w:rsidDel="00000000" w:rsidP="00000000" w:rsidRDefault="00000000" w:rsidRPr="00000000" w14:paraId="000000CF">
      <w:pPr>
        <w:spacing w:after="240" w:lineRule="auto"/>
        <w:ind w:left="566.9291338582676" w:hanging="566.9291338582676"/>
        <w:rPr>
          <w:sz w:val="22"/>
          <w:szCs w:val="22"/>
        </w:rPr>
      </w:pPr>
      <w:hyperlink r:id="rId121">
        <w:r w:rsidDel="00000000" w:rsidR="00000000" w:rsidRPr="00000000">
          <w:rPr>
            <w:i w:val="1"/>
            <w:color w:val="1155cc"/>
            <w:sz w:val="22"/>
            <w:szCs w:val="22"/>
            <w:u w:val="single"/>
            <w:rtl w:val="0"/>
          </w:rPr>
          <w:t xml:space="preserve">Site Inhabited by Objects</w:t>
        </w:r>
      </w:hyperlink>
      <w:r w:rsidDel="00000000" w:rsidR="00000000" w:rsidRPr="00000000">
        <w:rPr>
          <w:sz w:val="22"/>
          <w:szCs w:val="22"/>
          <w:rtl w:val="0"/>
        </w:rPr>
        <w:t xml:space="preserve"> par Jean Dubuffet © Tous droits réservés.</w:t>
      </w:r>
    </w:p>
    <w:p w:rsidR="00000000" w:rsidDel="00000000" w:rsidP="00000000" w:rsidRDefault="00000000" w:rsidRPr="00000000" w14:paraId="000000D0">
      <w:pPr>
        <w:spacing w:after="240" w:lineRule="auto"/>
        <w:ind w:left="566.9291338582676" w:hanging="566.9291338582676"/>
        <w:rPr>
          <w:sz w:val="22"/>
          <w:szCs w:val="22"/>
        </w:rPr>
      </w:pPr>
      <w:hyperlink r:id="rId122">
        <w:r w:rsidDel="00000000" w:rsidR="00000000" w:rsidRPr="00000000">
          <w:rPr>
            <w:i w:val="1"/>
            <w:color w:val="1155cc"/>
            <w:sz w:val="22"/>
            <w:szCs w:val="22"/>
            <w:u w:val="single"/>
            <w:rtl w:val="0"/>
          </w:rPr>
          <w:t xml:space="preserve">The life story of Vincent van Gogh</w:t>
        </w:r>
      </w:hyperlink>
      <w:r w:rsidDel="00000000" w:rsidR="00000000" w:rsidRPr="00000000">
        <w:rPr>
          <w:sz w:val="22"/>
          <w:szCs w:val="22"/>
          <w:rtl w:val="0"/>
        </w:rPr>
        <w:t xml:space="preserve"> par NowYouKnowAbout. © Tous droits réservés.</w:t>
      </w:r>
    </w:p>
    <w:p w:rsidR="00000000" w:rsidDel="00000000" w:rsidP="00000000" w:rsidRDefault="00000000" w:rsidRPr="00000000" w14:paraId="000000D1">
      <w:pPr>
        <w:spacing w:after="240" w:lineRule="auto"/>
        <w:ind w:left="566.9291338582676" w:hanging="566.9291338582676"/>
        <w:rPr>
          <w:sz w:val="22"/>
          <w:szCs w:val="22"/>
        </w:rPr>
      </w:pPr>
      <w:hyperlink r:id="rId123">
        <w:r w:rsidDel="00000000" w:rsidR="00000000" w:rsidRPr="00000000">
          <w:rPr>
            <w:i w:val="1"/>
            <w:color w:val="1155cc"/>
            <w:sz w:val="22"/>
            <w:szCs w:val="22"/>
            <w:u w:val="single"/>
            <w:rtl w:val="0"/>
          </w:rPr>
          <w:t xml:space="preserve">The Pathways Project</w:t>
        </w:r>
      </w:hyperlink>
      <w:r w:rsidDel="00000000" w:rsidR="00000000" w:rsidRPr="00000000">
        <w:rPr>
          <w:sz w:val="22"/>
          <w:szCs w:val="22"/>
          <w:rtl w:val="0"/>
        </w:rPr>
        <w:t xml:space="preserve">, site Internet.</w:t>
      </w:r>
    </w:p>
    <w:sectPr>
      <w:headerReference r:id="rId124" w:type="default"/>
      <w:headerReference r:id="rId125" w:type="first"/>
      <w:footerReference r:id="rId126" w:type="default"/>
      <w:footerReference r:id="rId127" w:type="first"/>
      <w:pgSz w:h="15840" w:w="12240" w:orient="portrait"/>
      <w:pgMar w:bottom="907.0866141732284" w:top="907.0866141732284" w:left="907.0866141732284" w:right="907.0866141732284"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sap">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ageBreakBefore w:val="0"/>
      <w:spacing w:after="0" w:before="0" w:lineRule="auto"/>
      <w:ind w:left="-566.9291338582677" w:right="3974.173228346457" w:firstLine="0"/>
      <w:rPr>
        <w:sz w:val="18"/>
        <w:szCs w:val="18"/>
      </w:rPr>
    </w:pPr>
    <w:r w:rsidDel="00000000" w:rsidR="00000000" w:rsidRPr="00000000">
      <w:rPr>
        <w:rtl w:val="0"/>
      </w:rPr>
    </w:r>
  </w:p>
  <w:p w:rsidR="00000000" w:rsidDel="00000000" w:rsidP="00000000" w:rsidRDefault="00000000" w:rsidRPr="00000000" w14:paraId="000000D3">
    <w:pPr>
      <w:pageBreakBefore w:val="0"/>
      <w:spacing w:after="0" w:before="0" w:lineRule="auto"/>
      <w:ind w:left="-566.9291338582677" w:right="3974.173228346457" w:firstLine="0"/>
      <w:rPr>
        <w:sz w:val="18"/>
        <w:szCs w:val="18"/>
      </w:rPr>
    </w:pPr>
    <w:r w:rsidDel="00000000" w:rsidR="00000000" w:rsidRPr="00000000">
      <w:rPr>
        <w:rtl w:val="0"/>
      </w:rPr>
    </w:r>
  </w:p>
  <w:p w:rsidR="00000000" w:rsidDel="00000000" w:rsidP="00000000" w:rsidRDefault="00000000" w:rsidRPr="00000000" w14:paraId="000000D4">
    <w:pPr>
      <w:pageBreakBefore w:val="0"/>
      <w:spacing w:after="0" w:before="0" w:lineRule="auto"/>
      <w:ind w:left="-566.9291338582677" w:right="3974.173228346457" w:firstLine="0"/>
      <w:rPr>
        <w:sz w:val="18"/>
        <w:szCs w:val="18"/>
      </w:rPr>
    </w:pPr>
    <w:r w:rsidDel="00000000" w:rsidR="00000000" w:rsidRPr="00000000">
      <w:rPr>
        <w:i w:val="1"/>
        <w:sz w:val="18"/>
        <w:szCs w:val="18"/>
        <w:rtl w:val="0"/>
      </w:rPr>
      <w:t xml:space="preserve">Adapter et créer des RÉL au sein de votre conseil </w:t>
    </w:r>
    <w:r w:rsidDel="00000000" w:rsidR="00000000" w:rsidRPr="00000000">
      <w:rPr>
        <w:i w:val="1"/>
        <w:sz w:val="18"/>
        <w:szCs w:val="18"/>
        <w:rtl w:val="0"/>
      </w:rPr>
      <w:t xml:space="preserve">scolaire</w:t>
    </w:r>
    <w:r w:rsidDel="00000000" w:rsidR="00000000" w:rsidRPr="00000000">
      <w:rPr>
        <w:sz w:val="18"/>
        <w:szCs w:val="18"/>
        <w:rtl w:val="0"/>
      </w:rPr>
      <w:t xml:space="preserve"> par</w:t>
    </w:r>
    <w:r w:rsidDel="00000000" w:rsidR="00000000" w:rsidRPr="00000000">
      <w:rPr>
        <w:sz w:val="18"/>
        <w:szCs w:val="18"/>
        <w:rtl w:val="0"/>
      </w:rPr>
      <w:t xml:space="preserve"> Mirela Cherciov, Pauline Le Bot et Muriel Péguret. </w:t>
    </w:r>
    <w:hyperlink r:id="rId1">
      <w:r w:rsidDel="00000000" w:rsidR="00000000" w:rsidRPr="00000000">
        <w:rPr>
          <w:color w:val="1155cc"/>
          <w:sz w:val="18"/>
          <w:szCs w:val="18"/>
          <w:u w:val="single"/>
          <w:rtl w:val="0"/>
        </w:rPr>
        <w:t xml:space="preserve">CC BY NC-SA 4.0</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D5">
    <w:pPr>
      <w:pageBreakBefore w:val="0"/>
      <w:spacing w:after="0" w:before="0" w:lineRule="auto"/>
      <w:ind w:right="-756.8503937007858"/>
      <w:jc w:val="right"/>
      <w:rPr>
        <w:sz w:val="18"/>
        <w:szCs w:val="18"/>
      </w:rPr>
    </w:pPr>
    <w:r w:rsidDel="00000000" w:rsidR="00000000" w:rsidRPr="00000000">
      <w:rPr>
        <w:sz w:val="18"/>
        <w:szCs w:val="18"/>
        <w:rtl w:val="0"/>
      </w:rPr>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sur </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703"/>
        <w:tab w:val="right" w:leader="none" w:pos="9406"/>
      </w:tabs>
      <w:spacing w:after="0" w:before="0" w:line="240" w:lineRule="auto"/>
      <w:ind w:right="-802" w:hanging="851"/>
      <w:jc w:val="left"/>
      <w:rPr/>
    </w:pP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703"/>
        <w:tab w:val="right" w:leader="none" w:pos="9406"/>
      </w:tabs>
      <w:spacing w:after="0" w:before="0" w:line="240" w:lineRule="auto"/>
      <w:ind w:right="-802" w:hanging="85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703"/>
        <w:tab w:val="right" w:leader="none" w:pos="9406"/>
      </w:tabs>
      <w:spacing w:after="0" w:before="0" w:line="240" w:lineRule="auto"/>
      <w:ind w:left="-900" w:right="-906.6666666666663" w:firstLine="0"/>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-628649</wp:posOffset>
          </wp:positionH>
          <wp:positionV relativeFrom="paragraph">
            <wp:posOffset>0</wp:posOffset>
          </wp:positionV>
          <wp:extent cx="7913554" cy="3177117"/>
          <wp:effectExtent b="0" l="0" r="0" t="0"/>
          <wp:wrapSquare wrapText="bothSides" distB="0" distT="0" distL="0" distR="0"/>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913554" cy="317711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Style w:val="Title"/>
      <w:shd w:fill="auto" w:val="clear"/>
      <w:spacing w:line="420" w:lineRule="auto"/>
      <w:ind w:hanging="566.9291338582676"/>
      <w:jc w:val="left"/>
      <w:rPr>
        <w:i w:val="1"/>
        <w:sz w:val="20"/>
        <w:szCs w:val="20"/>
        <w:shd w:fill="auto" w:val="clear"/>
      </w:rPr>
    </w:pPr>
    <w:bookmarkStart w:colFirst="0" w:colLast="0" w:name="_j3n18pywd1dg" w:id="41"/>
    <w:bookmarkEnd w:id="41"/>
    <w:r w:rsidDel="00000000" w:rsidR="00000000" w:rsidRPr="00000000">
      <w:rPr>
        <w:i w:val="1"/>
        <w:sz w:val="20"/>
        <w:szCs w:val="20"/>
        <w:shd w:fill="auto" w:val="clear"/>
        <w:rtl w:val="0"/>
      </w:rPr>
      <w:t xml:space="preserve">Mini-cours Camerise : devenir auteur·e d’une RÉL au sein de votre conseil scolaire</w:t>
    </w:r>
    <w:r w:rsidDel="00000000" w:rsidR="00000000" w:rsidRPr="00000000">
      <w:drawing>
        <wp:anchor allowOverlap="1" behindDoc="0" distB="0" distT="0" distL="0" distR="0" hidden="0" layoutInCell="1" locked="0" relativeHeight="0" simplePos="0">
          <wp:simplePos x="0" y="0"/>
          <wp:positionH relativeFrom="column">
            <wp:posOffset>6838950</wp:posOffset>
          </wp:positionH>
          <wp:positionV relativeFrom="paragraph">
            <wp:posOffset>0</wp:posOffset>
          </wp:positionV>
          <wp:extent cx="360000" cy="360000"/>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60000" cy="360000"/>
                  </a:xfrm>
                  <a:prstGeom prst="rect"/>
                  <a:ln/>
                </pic:spPr>
              </pic:pic>
            </a:graphicData>
          </a:graphic>
        </wp:anchor>
      </w:drawing>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703"/>
        <w:tab w:val="right" w:leader="none" w:pos="9406"/>
      </w:tabs>
      <w:spacing w:after="0" w:before="0" w:line="192.00000000000003" w:lineRule="auto"/>
      <w:ind w:right="-855"/>
      <w:jc w:val="right"/>
      <w:rPr>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highlight w:val="white"/>
        <w:lang w:val="en"/>
      </w:rPr>
    </w:rPrDefault>
    <w:pPrDefault>
      <w:pPr>
        <w:pBdr>
          <w:top w:color="d9d9e3" w:space="0" w:sz="0" w:val="none"/>
          <w:left w:color="d9d9e3" w:space="0" w:sz="0" w:val="none"/>
          <w:bottom w:color="d9d9e3" w:space="0" w:sz="0" w:val="none"/>
          <w:right w:color="d9d9e3" w:space="0" w:sz="0" w:val="none"/>
          <w:between w:color="d9d9e3" w:space="0" w:sz="0" w:val="none"/>
        </w:pBdr>
        <w:shd w:fill="ffffff" w:val="clear"/>
        <w:spacing w:after="120" w:before="120" w:line="276" w:lineRule="auto"/>
        <w:ind w:firstLine="720.000000000000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420" w:lineRule="auto"/>
      <w:ind w:firstLine="0"/>
    </w:pPr>
    <w:rPr>
      <w:rFonts w:ascii="Asap" w:cs="Asap" w:eastAsia="Asap" w:hAnsi="Asap"/>
      <w:b w:val="1"/>
      <w:color w:val="5b2b6b"/>
      <w:sz w:val="36"/>
      <w:szCs w:val="36"/>
    </w:rPr>
  </w:style>
  <w:style w:type="paragraph" w:styleId="Heading2">
    <w:name w:val="heading 2"/>
    <w:basedOn w:val="Normal"/>
    <w:next w:val="Normal"/>
    <w:pPr>
      <w:keepNext w:val="1"/>
      <w:keepLines w:val="1"/>
      <w:spacing w:after="100" w:before="200" w:line="420" w:lineRule="auto"/>
      <w:ind w:firstLine="0"/>
      <w:jc w:val="left"/>
    </w:pPr>
    <w:rPr>
      <w:rFonts w:ascii="Asap" w:cs="Asap" w:eastAsia="Asap" w:hAnsi="Asap"/>
      <w:b w:val="1"/>
      <w:color w:val="0bb39f"/>
      <w:sz w:val="32"/>
      <w:szCs w:val="32"/>
    </w:rPr>
  </w:style>
  <w:style w:type="paragraph" w:styleId="Heading3">
    <w:name w:val="heading 3"/>
    <w:basedOn w:val="Normal"/>
    <w:next w:val="Normal"/>
    <w:pPr>
      <w:keepNext w:val="1"/>
      <w:keepLines w:val="1"/>
      <w:spacing w:after="80" w:before="320" w:lineRule="auto"/>
      <w:ind w:firstLine="0"/>
    </w:pPr>
    <w:rPr>
      <w:rFonts w:ascii="Asap" w:cs="Asap" w:eastAsia="Asap" w:hAnsi="Asap"/>
      <w:b w:val="1"/>
      <w:color w:val="b77ab5"/>
      <w:sz w:val="28"/>
      <w:szCs w:val="28"/>
    </w:rPr>
  </w:style>
  <w:style w:type="paragraph" w:styleId="Heading4">
    <w:name w:val="heading 4"/>
    <w:basedOn w:val="Normal"/>
    <w:next w:val="Normal"/>
    <w:pPr>
      <w:keepNext w:val="1"/>
      <w:keepLines w:val="1"/>
      <w:spacing w:after="80" w:before="320" w:lineRule="auto"/>
      <w:ind w:firstLine="0"/>
    </w:pPr>
    <w:rPr>
      <w:rFonts w:ascii="Asap" w:cs="Asap" w:eastAsia="Asap" w:hAnsi="Asap"/>
      <w:b w:val="1"/>
      <w:color w:val="92a23a"/>
      <w:sz w:val="26"/>
      <w:szCs w:val="26"/>
    </w:rPr>
  </w:style>
  <w:style w:type="paragraph" w:styleId="Heading5">
    <w:name w:val="heading 5"/>
    <w:basedOn w:val="Normal"/>
    <w:next w:val="Normal"/>
    <w:pPr>
      <w:keepNext w:val="1"/>
      <w:keepLines w:val="1"/>
      <w:spacing w:after="80" w:before="240" w:lineRule="auto"/>
      <w:ind w:firstLine="0"/>
    </w:pPr>
    <w:rPr>
      <w:rFonts w:ascii="Asap" w:cs="Asap" w:eastAsia="Asap" w:hAnsi="Asap"/>
      <w:b w:val="1"/>
      <w:color w:val="666666"/>
    </w:rPr>
  </w:style>
  <w:style w:type="paragraph" w:styleId="Heading6">
    <w:name w:val="heading 6"/>
    <w:basedOn w:val="Normal"/>
    <w:next w:val="Normal"/>
    <w:pPr>
      <w:keepNext w:val="1"/>
      <w:keepLines w:val="1"/>
    </w:pPr>
    <w:rPr>
      <w:b w:val="1"/>
      <w:color w:val="666666"/>
      <w:sz w:val="20"/>
      <w:szCs w:val="20"/>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tudio.camerisefsl.ca/resources/request-use-copyrighted-work-k-12-oer-etape-13" TargetMode="External"/><Relationship Id="rId42" Type="http://schemas.openxmlformats.org/officeDocument/2006/relationships/hyperlink" Target="https://youtu.be/y5VRXbHp3fk" TargetMode="External"/><Relationship Id="rId41" Type="http://schemas.openxmlformats.org/officeDocument/2006/relationships/hyperlink" Target="https://ladigitale.dev/digibunch/#/b/657466e9e815c" TargetMode="External"/><Relationship Id="rId44" Type="http://schemas.openxmlformats.org/officeDocument/2006/relationships/image" Target="media/image8.png"/><Relationship Id="rId43" Type="http://schemas.openxmlformats.org/officeDocument/2006/relationships/hyperlink" Target="https://ooagallery.com/artists/33-aboudia/works/9446-aboudia-les-enfants-et-la-voiture-2017/" TargetMode="External"/><Relationship Id="rId46" Type="http://schemas.openxmlformats.org/officeDocument/2006/relationships/hyperlink" Target="https://studio.camerisefsl.ca/resources/serie-dexperiences-culturelles-pour-les-eleves-en-programmes-fls-fsl-cultural-experiences-series" TargetMode="External"/><Relationship Id="rId45" Type="http://schemas.openxmlformats.org/officeDocument/2006/relationships/hyperlink" Target="https://www.tate.org.uk/art/artworks/dubuffet-site-inhabited-by-objects-t00870" TargetMode="External"/><Relationship Id="rId107" Type="http://schemas.openxmlformats.org/officeDocument/2006/relationships/hyperlink" Target="https://ukhomeoffice.github.io/accessibility-posters/posters/accessibility-posters.pdf" TargetMode="External"/><Relationship Id="rId106" Type="http://schemas.openxmlformats.org/officeDocument/2006/relationships/hyperlink" Target="https://creativecommons.org/licenses/by-sa/4.0/" TargetMode="External"/><Relationship Id="rId105" Type="http://schemas.openxmlformats.org/officeDocument/2006/relationships/hyperlink" Target="https://simplebooklet.com/clickhere" TargetMode="External"/><Relationship Id="rId104" Type="http://schemas.openxmlformats.org/officeDocument/2006/relationships/hyperlink" Target="https://camerisefsl.ca/" TargetMode="External"/><Relationship Id="rId109" Type="http://schemas.openxmlformats.org/officeDocument/2006/relationships/hyperlink" Target="https://www.youtube.com/watch?v=Bt7CKsn_HlA" TargetMode="External"/><Relationship Id="rId108" Type="http://schemas.openxmlformats.org/officeDocument/2006/relationships/hyperlink" Target="https://creativecommons.org/licenses/by-nc-sa/4.0/" TargetMode="External"/><Relationship Id="rId48" Type="http://schemas.openxmlformats.org/officeDocument/2006/relationships/hyperlink" Target="https://studio.camerisefsl.ca/resources/types-de-produits-pedagogiques-et-outils-pour-le-contexte-elementaire-et-secondaire-etape" TargetMode="External"/><Relationship Id="rId47" Type="http://schemas.openxmlformats.org/officeDocument/2006/relationships/hyperlink" Target="https://creativecommons.org/licenses/by-nc/4.0/deed.fr" TargetMode="External"/><Relationship Id="rId49" Type="http://schemas.openxmlformats.org/officeDocument/2006/relationships/hyperlink" Target="https://ladigitale.dev/digibunch/#/b/657466e9e815c" TargetMode="External"/><Relationship Id="rId103" Type="http://schemas.openxmlformats.org/officeDocument/2006/relationships/hyperlink" Target="https://creativecommons.org/licenses/by-sa/4.0/" TargetMode="External"/><Relationship Id="rId102" Type="http://schemas.openxmlformats.org/officeDocument/2006/relationships/hyperlink" Target="https://en.wikipedia.org/wiki/File:Andy_Warhol_by_Jack_Mitchell.jpg" TargetMode="External"/><Relationship Id="rId101" Type="http://schemas.openxmlformats.org/officeDocument/2006/relationships/hyperlink" Target="https://creativecommons.org/licenses/by/4.0/deed.fr" TargetMode="External"/><Relationship Id="rId100" Type="http://schemas.openxmlformats.org/officeDocument/2006/relationships/hyperlink" Target="https://certificates.creativecommons.org/" TargetMode="External"/><Relationship Id="rId31" Type="http://schemas.openxmlformats.org/officeDocument/2006/relationships/hyperlink" Target="https://www.boisestate.edu/pathwaysproject/" TargetMode="External"/><Relationship Id="rId30" Type="http://schemas.openxmlformats.org/officeDocument/2006/relationships/hyperlink" Target="https://oercommons.org/" TargetMode="External"/><Relationship Id="rId33" Type="http://schemas.openxmlformats.org/officeDocument/2006/relationships/hyperlink" Target="https://simplebooklet.com/clickhere" TargetMode="External"/><Relationship Id="rId32" Type="http://schemas.openxmlformats.org/officeDocument/2006/relationships/hyperlink" Target="https://studio.camerisefsl.ca/h5p/149" TargetMode="External"/><Relationship Id="rId35" Type="http://schemas.openxmlformats.org/officeDocument/2006/relationships/hyperlink" Target="https://studio.camerisefsl.ca/h5p/148" TargetMode="External"/><Relationship Id="rId34" Type="http://schemas.openxmlformats.org/officeDocument/2006/relationships/hyperlink" Target="https://creativecommons.org/licenses/by-sa/4.0/" TargetMode="External"/><Relationship Id="rId37" Type="http://schemas.openxmlformats.org/officeDocument/2006/relationships/hyperlink" Target="https://studio.camerisefsl.ca/h5p/181" TargetMode="External"/><Relationship Id="rId36" Type="http://schemas.openxmlformats.org/officeDocument/2006/relationships/hyperlink" Target="https://studio.camerisefsl.ca/h5p/148" TargetMode="External"/><Relationship Id="rId39" Type="http://schemas.openxmlformats.org/officeDocument/2006/relationships/hyperlink" Target="https://studio.camerisefsl.ca/resources/request-use-copyrighted-work-k-12-oer-etape-13" TargetMode="External"/><Relationship Id="rId38" Type="http://schemas.openxmlformats.org/officeDocument/2006/relationships/hyperlink" Target="https://ladigitale.dev/digibunch/#/b/657466e9e815c" TargetMode="External"/><Relationship Id="rId20" Type="http://schemas.openxmlformats.org/officeDocument/2006/relationships/hyperlink" Target="https://creativecommons.org/licenses/by-nc-sa/4.0/deed.fr" TargetMode="External"/><Relationship Id="rId22" Type="http://schemas.openxmlformats.org/officeDocument/2006/relationships/hyperlink" Target="https://studio.camerisefsl.ca/h5p/148" TargetMode="External"/><Relationship Id="rId21" Type="http://schemas.openxmlformats.org/officeDocument/2006/relationships/hyperlink" Target="https://studio.camerisefsl.ca/h5p/148" TargetMode="External"/><Relationship Id="rId24" Type="http://schemas.openxmlformats.org/officeDocument/2006/relationships/hyperlink" Target="https://docs.google.com/presentation/d/1UDkQ6E7_kSGw8FNd-WoVes5brx1IFsHTWGuk5itEIxU/edit?usp=sharing" TargetMode="External"/><Relationship Id="rId23" Type="http://schemas.openxmlformats.org/officeDocument/2006/relationships/hyperlink" Target="https://studio.camerisefsl.ca/h5p/148" TargetMode="External"/><Relationship Id="rId127" Type="http://schemas.openxmlformats.org/officeDocument/2006/relationships/footer" Target="footer2.xml"/><Relationship Id="rId126" Type="http://schemas.openxmlformats.org/officeDocument/2006/relationships/footer" Target="footer1.xml"/><Relationship Id="rId26" Type="http://schemas.openxmlformats.org/officeDocument/2006/relationships/hyperlink" Target="https://studio.camerisefsl.ca/h5p/148" TargetMode="External"/><Relationship Id="rId121" Type="http://schemas.openxmlformats.org/officeDocument/2006/relationships/hyperlink" Target="https://www.tate.org.uk/art/artworks/dubuffet-site-inhabited-by-objects-t00870" TargetMode="External"/><Relationship Id="rId25" Type="http://schemas.openxmlformats.org/officeDocument/2006/relationships/hyperlink" Target="https://creativecommons.org/licenses/by-nc-sa/4.0/deed.fr" TargetMode="External"/><Relationship Id="rId120" Type="http://schemas.openxmlformats.org/officeDocument/2006/relationships/hyperlink" Target="https://creativecommons.org/licenses/by-sa/4.0/deed.fr" TargetMode="External"/><Relationship Id="rId28" Type="http://schemas.openxmlformats.org/officeDocument/2006/relationships/hyperlink" Target="https://ladigitale.dev/digibunch/#/b/657466e9e815c" TargetMode="External"/><Relationship Id="rId27" Type="http://schemas.openxmlformats.org/officeDocument/2006/relationships/hyperlink" Target="https://studio.camerisefsl.ca/resources/consent-appear-k-12-oer-etape-15" TargetMode="External"/><Relationship Id="rId125" Type="http://schemas.openxmlformats.org/officeDocument/2006/relationships/header" Target="header1.xml"/><Relationship Id="rId29" Type="http://schemas.openxmlformats.org/officeDocument/2006/relationships/hyperlink" Target="https://camerisefsl.ca/" TargetMode="External"/><Relationship Id="rId124" Type="http://schemas.openxmlformats.org/officeDocument/2006/relationships/header" Target="header2.xml"/><Relationship Id="rId123" Type="http://schemas.openxmlformats.org/officeDocument/2006/relationships/hyperlink" Target="https://www.boisestate.edu/pathwaysproject/" TargetMode="External"/><Relationship Id="rId122" Type="http://schemas.openxmlformats.org/officeDocument/2006/relationships/hyperlink" Target="https://youtu.be/y5VRXbHp3fk" TargetMode="External"/><Relationship Id="rId95" Type="http://schemas.openxmlformats.org/officeDocument/2006/relationships/hyperlink" Target="https://creativecommons.org/licenses/by-nc/4.0/deed.fr" TargetMode="External"/><Relationship Id="rId94" Type="http://schemas.openxmlformats.org/officeDocument/2006/relationships/hyperlink" Target="https://studio.camerisefsl.ca/resources/serie-dexperiences-culturelles-pour-les-eleves-en-programmes-fls-fsl-cultural-experiences-series" TargetMode="External"/><Relationship Id="rId97" Type="http://schemas.openxmlformats.org/officeDocument/2006/relationships/hyperlink" Target="https://creativecommons.org/licenses/by-nc-sa/4.0/deed.fr" TargetMode="External"/><Relationship Id="rId96" Type="http://schemas.openxmlformats.org/officeDocument/2006/relationships/hyperlink" Target="https://studio.camerisefsl.ca/resources/types-de-produits-pedagogiques-et-outils-pour-le-contexte-elementaire-et-secondaire-etape" TargetMode="External"/><Relationship Id="rId11" Type="http://schemas.openxmlformats.org/officeDocument/2006/relationships/hyperlink" Target="https://creativecommons.org/licenses/by/4.0/deed.fr" TargetMode="External"/><Relationship Id="rId99" Type="http://schemas.openxmlformats.org/officeDocument/2006/relationships/hyperlink" Target="https://certificates.creativecommons.org/cccertedu/" TargetMode="External"/><Relationship Id="rId10" Type="http://schemas.openxmlformats.org/officeDocument/2006/relationships/hyperlink" Target="https://fabriquerel.org/" TargetMode="External"/><Relationship Id="rId98" Type="http://schemas.openxmlformats.org/officeDocument/2006/relationships/hyperlink" Target="https://certificates.creativecommons.org/cccertedu/chapter/4-4-remixing-cc-licensed-work/" TargetMode="External"/><Relationship Id="rId13" Type="http://schemas.openxmlformats.org/officeDocument/2006/relationships/image" Target="media/image9.jpg"/><Relationship Id="rId12" Type="http://schemas.openxmlformats.org/officeDocument/2006/relationships/hyperlink" Target="https://creativecommons.org/licenses/by-nc-sa/4.0/deed.fr" TargetMode="External"/><Relationship Id="rId91" Type="http://schemas.openxmlformats.org/officeDocument/2006/relationships/hyperlink" Target="https://studio.camerisefsl.ca/resources/collection-rel-sur-le-cameroun-et-le-canada-arts-et-cultures-journees-portes-ouvertes-jpo" TargetMode="External"/><Relationship Id="rId90" Type="http://schemas.openxmlformats.org/officeDocument/2006/relationships/hyperlink" Target="https://creativecommons.org/licenses/by/4.0/deed.fr" TargetMode="External"/><Relationship Id="rId93" Type="http://schemas.openxmlformats.org/officeDocument/2006/relationships/hyperlink" Target="https://creativecommons.org/licenses/by-nc-sa/4.0/deed.fr" TargetMode="External"/><Relationship Id="rId92" Type="http://schemas.openxmlformats.org/officeDocument/2006/relationships/hyperlink" Target="https://camerisefsl.ca/resources/collection-rel-sur-le-cameroun-et-le-canada-recueil/" TargetMode="External"/><Relationship Id="rId118" Type="http://schemas.openxmlformats.org/officeDocument/2006/relationships/hyperlink" Target="https://fr.wikiversity.org/wiki/Rendre_accessibles_les_liens-Notions_de_base" TargetMode="External"/><Relationship Id="rId117" Type="http://schemas.openxmlformats.org/officeDocument/2006/relationships/hyperlink" Target="https://oercommons.org/" TargetMode="External"/><Relationship Id="rId116" Type="http://schemas.openxmlformats.org/officeDocument/2006/relationships/hyperlink" Target="https://creativecommons.org/licenses/by-nc-sa/4.0/deed.fr" TargetMode="External"/><Relationship Id="rId115" Type="http://schemas.openxmlformats.org/officeDocument/2006/relationships/hyperlink" Target="https://camerisefsl.ca/" TargetMode="External"/><Relationship Id="rId119" Type="http://schemas.openxmlformats.org/officeDocument/2006/relationships/hyperlink" Target="https://fr.wikiversity.org/" TargetMode="External"/><Relationship Id="rId15" Type="http://schemas.openxmlformats.org/officeDocument/2006/relationships/hyperlink" Target="https://ladigitale.dev/digibunch/#/b/657466e9e815c" TargetMode="External"/><Relationship Id="rId110" Type="http://schemas.openxmlformats.org/officeDocument/2006/relationships/hyperlink" Target="https://www.youtube.com/@Foseformer" TargetMode="External"/><Relationship Id="rId14" Type="http://schemas.openxmlformats.org/officeDocument/2006/relationships/hyperlink" Target="https://fabriquerel.org/qui-sommes-nous/" TargetMode="External"/><Relationship Id="rId17" Type="http://schemas.openxmlformats.org/officeDocument/2006/relationships/hyperlink" Target="https://ladigitale.dev/digibunch/#/b/657466e9e815c" TargetMode="External"/><Relationship Id="rId16" Type="http://schemas.openxmlformats.org/officeDocument/2006/relationships/hyperlink" Target="https://ladigitale.dev/digibunch/#/b/657466e9e815c" TargetMode="External"/><Relationship Id="rId19" Type="http://schemas.openxmlformats.org/officeDocument/2006/relationships/hyperlink" Target="https://camerisefsl.ca/" TargetMode="External"/><Relationship Id="rId114" Type="http://schemas.openxmlformats.org/officeDocument/2006/relationships/hyperlink" Target="https://studio.camerisefsl.ca/resources/the-smart-method-camerise" TargetMode="External"/><Relationship Id="rId18" Type="http://schemas.openxmlformats.org/officeDocument/2006/relationships/hyperlink" Target="https://studio.camerisefsl.ca/resources/the-smart-method-camerise" TargetMode="External"/><Relationship Id="rId113" Type="http://schemas.openxmlformats.org/officeDocument/2006/relationships/hyperlink" Target="https://ooagallery.com/artists/33-aboudia/works/9446-aboudia-les-enfants-et-la-voiture-2017/" TargetMode="External"/><Relationship Id="rId112" Type="http://schemas.openxmlformats.org/officeDocument/2006/relationships/hyperlink" Target="https://support.google.com/docs/answer/116338?hl=fr&amp;co=GENIE.Platform%3DDesktop" TargetMode="External"/><Relationship Id="rId111" Type="http://schemas.openxmlformats.org/officeDocument/2006/relationships/hyperlink" Target="https://creativecommons.org/licenses/by/3.0/legalcode" TargetMode="External"/><Relationship Id="rId84" Type="http://schemas.openxmlformats.org/officeDocument/2006/relationships/hyperlink" Target="https://creativecommons.org/licenses/by-sa/4.0/deed.fr" TargetMode="External"/><Relationship Id="rId83" Type="http://schemas.openxmlformats.org/officeDocument/2006/relationships/hyperlink" Target="https://fr.wikiversity.org/" TargetMode="External"/><Relationship Id="rId86" Type="http://schemas.openxmlformats.org/officeDocument/2006/relationships/hyperlink" Target="https://h5pstudio.ecampusontario.ca/content/47409" TargetMode="External"/><Relationship Id="rId85" Type="http://schemas.openxmlformats.org/officeDocument/2006/relationships/hyperlink" Target="https://docs.google.com/forms/d/e/1FAIpQLSd_qu6ydxOaUFClTC8UTSNH-jnTpfpkzvZFm8D9nfpKolr-1g/viewform?usp=sf_link" TargetMode="External"/><Relationship Id="rId88" Type="http://schemas.openxmlformats.org/officeDocument/2006/relationships/hyperlink" Target="https://fabriquerel.org/processus-de-creation/" TargetMode="External"/><Relationship Id="rId87" Type="http://schemas.openxmlformats.org/officeDocument/2006/relationships/hyperlink" Target="https://creativecommons.org/licenses/by/4.0/deed.fr" TargetMode="External"/><Relationship Id="rId89" Type="http://schemas.openxmlformats.org/officeDocument/2006/relationships/hyperlink" Target="https://fabriquerel.org/" TargetMode="External"/><Relationship Id="rId80" Type="http://schemas.openxmlformats.org/officeDocument/2006/relationships/hyperlink" Target="https://www.youtube.com/@Foseformer" TargetMode="External"/><Relationship Id="rId82" Type="http://schemas.openxmlformats.org/officeDocument/2006/relationships/hyperlink" Target="https://fr.wikiversity.org/wiki/Rendre_accessibles_les_liens-Notions_de_base" TargetMode="External"/><Relationship Id="rId81" Type="http://schemas.openxmlformats.org/officeDocument/2006/relationships/hyperlink" Target="https://creativecommons.org/licenses/by/3.0/legalco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briquerel.org/processus-de-creation/"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h5pstudio.ecampusontario.ca/content/47409" TargetMode="External"/><Relationship Id="rId8" Type="http://schemas.openxmlformats.org/officeDocument/2006/relationships/hyperlink" Target="https://creativecommons.org/licenses/by/4.0/deed.fr" TargetMode="External"/><Relationship Id="rId73" Type="http://schemas.openxmlformats.org/officeDocument/2006/relationships/hyperlink" Target="https://studio.camerisefsl.ca/resources/comment-sassurer-que-mes-collegues-vont-trouver-ma-rel-etape-6" TargetMode="External"/><Relationship Id="rId72" Type="http://schemas.openxmlformats.org/officeDocument/2006/relationships/hyperlink" Target="https://ladigitale.dev/digibunch/#/b/657466e9e815c" TargetMode="External"/><Relationship Id="rId75" Type="http://schemas.openxmlformats.org/officeDocument/2006/relationships/hyperlink" Target="https://creativecommons.org/licenses/by-nc-sa/4.0/" TargetMode="External"/><Relationship Id="rId74" Type="http://schemas.openxmlformats.org/officeDocument/2006/relationships/hyperlink" Target="https://ukhomeoffice.github.io/accessibility-posters/posters/accessibility-posters.pdf" TargetMode="External"/><Relationship Id="rId77" Type="http://schemas.openxmlformats.org/officeDocument/2006/relationships/image" Target="media/image7.png"/><Relationship Id="rId76" Type="http://schemas.openxmlformats.org/officeDocument/2006/relationships/hyperlink" Target="https://github.com/UKHomeOffice/posters/blob/master/accessibility/dos-donts/posters_fr-can/motor-disabilities-fr-can.pdf" TargetMode="External"/><Relationship Id="rId79" Type="http://schemas.openxmlformats.org/officeDocument/2006/relationships/hyperlink" Target="https://www.youtube.com/watch?v=Bt7CKsn_HlA" TargetMode="External"/><Relationship Id="rId78" Type="http://schemas.openxmlformats.org/officeDocument/2006/relationships/hyperlink" Target="https://support.google.com/docs/answer/116338?hl=fr&amp;co=GENIE.Platform%3DDesktop" TargetMode="External"/><Relationship Id="rId71" Type="http://schemas.openxmlformats.org/officeDocument/2006/relationships/hyperlink" Target="https://www.oercommons.org/" TargetMode="External"/><Relationship Id="rId70" Type="http://schemas.openxmlformats.org/officeDocument/2006/relationships/hyperlink" Target="https://camerisefsl.ca/" TargetMode="External"/><Relationship Id="rId62" Type="http://schemas.openxmlformats.org/officeDocument/2006/relationships/hyperlink" Target="https://creativecommons.org/licenses/by-nc-sa/4.0/deed.fr" TargetMode="External"/><Relationship Id="rId61" Type="http://schemas.openxmlformats.org/officeDocument/2006/relationships/hyperlink" Target="https://creativecommons.org/licenses/by/4.0/deed.fr" TargetMode="External"/><Relationship Id="rId64" Type="http://schemas.openxmlformats.org/officeDocument/2006/relationships/hyperlink" Target="https://creativecommons.org/licenses/by-nc-sa/4.0/deed.fr" TargetMode="External"/><Relationship Id="rId63" Type="http://schemas.openxmlformats.org/officeDocument/2006/relationships/hyperlink" Target="https://studio.camerisefsl.ca/resources/types-de-produits-pedagogiques-et-outils-pour-le-contexte-elementaire-et-secondaire-etape" TargetMode="External"/><Relationship Id="rId66" Type="http://schemas.openxmlformats.org/officeDocument/2006/relationships/hyperlink" Target="https://ladigitale.dev/digibunch/#/b/657466e9e815c" TargetMode="External"/><Relationship Id="rId65" Type="http://schemas.openxmlformats.org/officeDocument/2006/relationships/hyperlink" Target="https://studio.camerisefsl.ca/resources/guide-editorial-des-rel-pour-le-niveau-elementaire-et-secondaire-etape-42" TargetMode="External"/><Relationship Id="rId68" Type="http://schemas.openxmlformats.org/officeDocument/2006/relationships/hyperlink" Target="https://studio.camerisefsl.ca/resources/criteres-devaluation-dune-rel-au-niveau-elementaire-et-secondaire-pour-le-fls-etape-5" TargetMode="External"/><Relationship Id="rId67" Type="http://schemas.openxmlformats.org/officeDocument/2006/relationships/hyperlink" Target="https://studio.camerisefsl.ca/resources/criteres-devaluation-dune-rel-au-niveau-elementaire-et-secondaire-pour-le-fls-etape-5" TargetMode="External"/><Relationship Id="rId60" Type="http://schemas.openxmlformats.org/officeDocument/2006/relationships/hyperlink" Target="https://fabriquerel.org/" TargetMode="External"/><Relationship Id="rId69" Type="http://schemas.openxmlformats.org/officeDocument/2006/relationships/hyperlink" Target="https://ladigitale.dev/digibunch/#/b/657466e9e815c" TargetMode="External"/><Relationship Id="rId51" Type="http://schemas.openxmlformats.org/officeDocument/2006/relationships/hyperlink" Target="https://creativecommons.org/share-your-work/cclicenses/" TargetMode="External"/><Relationship Id="rId50" Type="http://schemas.openxmlformats.org/officeDocument/2006/relationships/hyperlink" Target="https://studio.camerisefsl.ca/h5p/149" TargetMode="External"/><Relationship Id="rId53" Type="http://schemas.openxmlformats.org/officeDocument/2006/relationships/hyperlink" Target="https://ladigitale.dev/digibunch/#/b/657466e9e815c" TargetMode="External"/><Relationship Id="rId52" Type="http://schemas.openxmlformats.org/officeDocument/2006/relationships/hyperlink" Target="https://studio.camerisefsl.ca/resources/outil-de-suivi-des-droits-dauteurs-etape-41" TargetMode="External"/><Relationship Id="rId55" Type="http://schemas.openxmlformats.org/officeDocument/2006/relationships/image" Target="media/image5.jpg"/><Relationship Id="rId54" Type="http://schemas.openxmlformats.org/officeDocument/2006/relationships/image" Target="media/image3.png"/><Relationship Id="rId57" Type="http://schemas.openxmlformats.org/officeDocument/2006/relationships/hyperlink" Target="https://creativecommons.org/licenses/by-sa/4.0/" TargetMode="External"/><Relationship Id="rId56" Type="http://schemas.openxmlformats.org/officeDocument/2006/relationships/hyperlink" Target="https://en.wikipedia.org/wiki/File:Andy_Warhol_by_Jack_Mitchell.jpg" TargetMode="External"/><Relationship Id="rId59" Type="http://schemas.openxmlformats.org/officeDocument/2006/relationships/hyperlink" Target="https://wiki.creativecommons.org/wiki/best_practices_for_attribution" TargetMode="External"/><Relationship Id="rId58" Type="http://schemas.openxmlformats.org/officeDocument/2006/relationships/hyperlink" Target="https://wiki.creativecommons.org/wiki/best_practices_for_attributio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Asap-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Asap-italic.ttf"/><Relationship Id="rId14" Type="http://schemas.openxmlformats.org/officeDocument/2006/relationships/font" Target="fonts/Asap-bold.ttf"/><Relationship Id="rId16" Type="http://schemas.openxmlformats.org/officeDocument/2006/relationships/font" Target="fonts/Asap-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