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color w:val="f79c68"/>
        </w:rPr>
      </w:pPr>
      <w:bookmarkStart w:colFirst="0" w:colLast="0" w:name="_e0d1obts4193" w:id="0"/>
      <w:bookmarkEnd w:id="0"/>
      <w:r w:rsidDel="00000000" w:rsidR="00000000" w:rsidRPr="00000000">
        <w:rPr>
          <w:color w:val="f47932"/>
          <w:sz w:val="24"/>
          <w:szCs w:val="24"/>
          <w:rtl w:val="0"/>
        </w:rPr>
        <w:t xml:space="preserve">Tout d’abord, o</w:t>
      </w:r>
      <w:r w:rsidDel="00000000" w:rsidR="00000000" w:rsidRPr="00000000">
        <w:rPr>
          <w:color w:val="f47932"/>
          <w:sz w:val="24"/>
          <w:szCs w:val="24"/>
          <w:rtl w:val="0"/>
        </w:rPr>
        <w:t xml:space="preserve">ù placer la référence de ma RÉL ?</w:t>
      </w:r>
      <w:r w:rsidDel="00000000" w:rsidR="00000000" w:rsidRPr="00000000">
        <w:rPr>
          <w:color w:val="f79c68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b w:val="0"/>
          <w:color w:val="f79c68"/>
          <w:sz w:val="22"/>
          <w:szCs w:val="22"/>
          <w:rtl w:val="0"/>
        </w:rPr>
        <w:t xml:space="preserve">Sur la première page et/ou à chaque page, si vous le souhaitez (en en-tête ou en bas de page, par exemple).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rPr>
          <w:color w:val="f47932"/>
        </w:rPr>
      </w:pPr>
      <w:bookmarkStart w:colFirst="0" w:colLast="0" w:name="_z97hfn1n9a3" w:id="1"/>
      <w:bookmarkEnd w:id="1"/>
      <w:r w:rsidDel="00000000" w:rsidR="00000000" w:rsidRPr="00000000">
        <w:rPr>
          <w:rtl w:val="0"/>
        </w:rPr>
        <w:t xml:space="preserve">Référence simple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&lt;</w:t>
      </w:r>
      <w:r w:rsidDel="00000000" w:rsidR="00000000" w:rsidRPr="00000000">
        <w:rPr>
          <w:i w:val="1"/>
          <w:rtl w:val="0"/>
        </w:rPr>
        <w:t xml:space="preserve">Titre</w:t>
      </w:r>
      <w:r w:rsidDel="00000000" w:rsidR="00000000" w:rsidRPr="00000000">
        <w:rPr>
          <w:rtl w:val="0"/>
        </w:rPr>
        <w:t xml:space="preserve">&gt; par &lt;nom des auteur.e.s par ordre alphabétique&gt;. &lt;Nom de la licence&gt;. 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rPr>
          <w:rFonts w:ascii="Asap ExtraBold" w:cs="Asap ExtraBold" w:eastAsia="Asap ExtraBold" w:hAnsi="Asap ExtraBold"/>
          <w:color w:val="f47932"/>
          <w:sz w:val="28"/>
          <w:szCs w:val="28"/>
        </w:rPr>
      </w:pPr>
      <w:bookmarkStart w:colFirst="0" w:colLast="0" w:name="_u3q61zfbcczf" w:id="2"/>
      <w:bookmarkEnd w:id="2"/>
      <w:r w:rsidDel="00000000" w:rsidR="00000000" w:rsidRPr="00000000">
        <w:rPr>
          <w:rtl w:val="0"/>
        </w:rPr>
        <w:t xml:space="preserve">Attribution de votre RÉL si vous avez eu la contribution de quelqu’un qui n’est pas un auteur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i w:val="1"/>
          <w:rtl w:val="0"/>
        </w:rPr>
        <w:t xml:space="preserve">Titre</w:t>
      </w:r>
      <w:r w:rsidDel="00000000" w:rsidR="00000000" w:rsidRPr="00000000">
        <w:rPr>
          <w:rtl w:val="0"/>
        </w:rPr>
        <w:t xml:space="preserve">&gt; par &lt;nom des auteur.e.s par ordre alphabétique&gt;, avec la collaboration de &lt;nom des collaborateurs par ordre alphabétique&gt;. &lt;Nom de la licence&gt;. </w:t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="276" w:lineRule="auto"/>
        <w:jc w:val="both"/>
        <w:rPr>
          <w:rFonts w:ascii="Asap ExtraBold" w:cs="Asap ExtraBold" w:eastAsia="Asap ExtraBold" w:hAnsi="Asap ExtraBold"/>
          <w:color w:val="f47932"/>
          <w:sz w:val="28"/>
          <w:szCs w:val="28"/>
        </w:rPr>
      </w:pPr>
      <w:bookmarkStart w:colFirst="0" w:colLast="0" w:name="_wgultal56ia5" w:id="3"/>
      <w:bookmarkEnd w:id="3"/>
      <w:r w:rsidDel="00000000" w:rsidR="00000000" w:rsidRPr="00000000">
        <w:rPr>
          <w:rtl w:val="0"/>
        </w:rPr>
        <w:t xml:space="preserve">Référence si vous avez adapté le travail de quelqu’un d’autre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Cette ressource, &lt;</w:t>
      </w:r>
      <w:r w:rsidDel="00000000" w:rsidR="00000000" w:rsidRPr="00000000">
        <w:rPr>
          <w:i w:val="1"/>
          <w:rtl w:val="0"/>
        </w:rPr>
        <w:t xml:space="preserve">titre</w:t>
      </w:r>
      <w:r w:rsidDel="00000000" w:rsidR="00000000" w:rsidRPr="00000000">
        <w:rPr>
          <w:rtl w:val="0"/>
        </w:rPr>
        <w:t xml:space="preserve">&gt;, est adaptée de &lt;</w:t>
      </w:r>
      <w:r w:rsidDel="00000000" w:rsidR="00000000" w:rsidRPr="00000000">
        <w:rPr>
          <w:i w:val="1"/>
          <w:rtl w:val="0"/>
        </w:rPr>
        <w:t xml:space="preserve">titre original</w:t>
      </w:r>
      <w:r w:rsidDel="00000000" w:rsidR="00000000" w:rsidRPr="00000000">
        <w:rPr>
          <w:rtl w:val="0"/>
        </w:rPr>
        <w:t xml:space="preserve">&gt; par &lt;nom d’auteur.es d’origine&gt;, utilisé sous licence &lt;choisie&gt;.  &lt;</w:t>
      </w:r>
      <w:r w:rsidDel="00000000" w:rsidR="00000000" w:rsidRPr="00000000">
        <w:rPr>
          <w:i w:val="1"/>
          <w:rtl w:val="0"/>
        </w:rPr>
        <w:t xml:space="preserve">Titre&gt;</w:t>
      </w:r>
      <w:r w:rsidDel="00000000" w:rsidR="00000000" w:rsidRPr="00000000">
        <w:rPr>
          <w:rtl w:val="0"/>
        </w:rPr>
        <w:t xml:space="preserve"> est placée sous licence &lt;nom de la licence&gt; par &lt;nom des auteur.es du dérivé&gt;.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="276" w:lineRule="auto"/>
        <w:jc w:val="both"/>
        <w:rPr>
          <w:rFonts w:ascii="Asap ExtraBold" w:cs="Asap ExtraBold" w:eastAsia="Asap ExtraBold" w:hAnsi="Asap ExtraBold"/>
          <w:color w:val="f47932"/>
          <w:sz w:val="28"/>
          <w:szCs w:val="28"/>
        </w:rPr>
      </w:pPr>
      <w:bookmarkStart w:colFirst="0" w:colLast="0" w:name="_73klnus06bz" w:id="4"/>
      <w:bookmarkEnd w:id="4"/>
      <w:r w:rsidDel="00000000" w:rsidR="00000000" w:rsidRPr="00000000">
        <w:rPr>
          <w:rtl w:val="0"/>
        </w:rPr>
        <w:t xml:space="preserve">Référence si votre RÉL est créée ou adaptée pour votre Conseil Scolaire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i w:val="1"/>
          <w:rtl w:val="0"/>
        </w:rPr>
        <w:t xml:space="preserve">Titre</w:t>
      </w:r>
      <w:r w:rsidDel="00000000" w:rsidR="00000000" w:rsidRPr="00000000">
        <w:rPr>
          <w:rtl w:val="0"/>
        </w:rPr>
        <w:t xml:space="preserve">&gt; par &lt;nom des auteur.e.s par ordre alphabétique&gt; </w:t>
      </w:r>
      <w:r w:rsidDel="00000000" w:rsidR="00000000" w:rsidRPr="00000000">
        <w:rPr>
          <w:b w:val="1"/>
          <w:rtl w:val="0"/>
        </w:rPr>
        <w:t xml:space="preserve">pour &lt;Conseil Scolaire&gt;</w:t>
      </w:r>
      <w:r w:rsidDel="00000000" w:rsidR="00000000" w:rsidRPr="00000000">
        <w:rPr>
          <w:rtl w:val="0"/>
        </w:rPr>
        <w:t xml:space="preserve">. &lt;Nom de la licence&gt;.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Cette ressource, &lt;</w:t>
      </w:r>
      <w:r w:rsidDel="00000000" w:rsidR="00000000" w:rsidRPr="00000000">
        <w:rPr>
          <w:i w:val="1"/>
          <w:rtl w:val="0"/>
        </w:rPr>
        <w:t xml:space="preserve">Titre</w:t>
      </w:r>
      <w:r w:rsidDel="00000000" w:rsidR="00000000" w:rsidRPr="00000000">
        <w:rPr>
          <w:rtl w:val="0"/>
        </w:rPr>
        <w:t xml:space="preserve">&gt;, est adaptée de &lt;</w:t>
      </w:r>
      <w:r w:rsidDel="00000000" w:rsidR="00000000" w:rsidRPr="00000000">
        <w:rPr>
          <w:i w:val="1"/>
          <w:rtl w:val="0"/>
        </w:rPr>
        <w:t xml:space="preserve">titre original</w:t>
      </w:r>
      <w:r w:rsidDel="00000000" w:rsidR="00000000" w:rsidRPr="00000000">
        <w:rPr>
          <w:rtl w:val="0"/>
        </w:rPr>
        <w:t xml:space="preserve">&gt; par &lt;Auteur.es d’origine&gt;, utilisé sous licence &lt;choisie&gt;.  &lt;</w:t>
      </w:r>
      <w:r w:rsidDel="00000000" w:rsidR="00000000" w:rsidRPr="00000000">
        <w:rPr>
          <w:i w:val="1"/>
          <w:rtl w:val="0"/>
        </w:rPr>
        <w:t xml:space="preserve">Titre&gt;</w:t>
      </w:r>
      <w:r w:rsidDel="00000000" w:rsidR="00000000" w:rsidRPr="00000000">
        <w:rPr>
          <w:rtl w:val="0"/>
        </w:rPr>
        <w:t xml:space="preserve"> est placée sous licence &lt;Nom de la licence&gt; par &lt;Nom des auteur.es du dérivé&gt;, </w:t>
      </w:r>
      <w:r w:rsidDel="00000000" w:rsidR="00000000" w:rsidRPr="00000000">
        <w:rPr>
          <w:b w:val="1"/>
          <w:rtl w:val="0"/>
        </w:rPr>
        <w:t xml:space="preserve">pour &lt;Conseil Scolaire&gt;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rPr>
          <w:rFonts w:ascii="Asap ExtraBold" w:cs="Asap ExtraBold" w:eastAsia="Asap ExtraBold" w:hAnsi="Asap ExtraBold"/>
          <w:color w:val="f47932"/>
          <w:sz w:val="28"/>
          <w:szCs w:val="28"/>
        </w:rPr>
      </w:pPr>
      <w:bookmarkStart w:colFirst="0" w:colLast="0" w:name="_yzuhue6p7b5x" w:id="5"/>
      <w:bookmarkEnd w:id="5"/>
      <w:r w:rsidDel="00000000" w:rsidR="00000000" w:rsidRPr="00000000">
        <w:rPr>
          <w:rtl w:val="0"/>
        </w:rPr>
        <w:t xml:space="preserve">Ajout de la mention « sauf mention contraire »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Si vous avez intégré (avec permission) une ressource sous </w:t>
      </w:r>
      <w:r w:rsidDel="00000000" w:rsidR="00000000" w:rsidRPr="00000000">
        <w:rPr>
          <w:rFonts w:ascii="Roboto" w:cs="Roboto" w:eastAsia="Roboto" w:hAnsi="Roboto"/>
          <w:color w:val="494949"/>
          <w:highlight w:val="white"/>
          <w:rtl w:val="0"/>
        </w:rPr>
        <w:t xml:space="preserve">© </w:t>
      </w:r>
      <w:r w:rsidDel="00000000" w:rsidR="00000000" w:rsidRPr="00000000">
        <w:rPr>
          <w:rtl w:val="0"/>
        </w:rPr>
        <w:t xml:space="preserve">tous droits réservés dans votre RÉL, ajoutez la mention </w:t>
      </w:r>
      <w:r w:rsidDel="00000000" w:rsidR="00000000" w:rsidRPr="00000000">
        <w:rPr>
          <w:rtl w:val="0"/>
        </w:rPr>
        <w:t xml:space="preserve">« sauf mention contraire » </w:t>
      </w:r>
      <w:r w:rsidDel="00000000" w:rsidR="00000000" w:rsidRPr="00000000">
        <w:rPr>
          <w:rtl w:val="0"/>
        </w:rPr>
        <w:t xml:space="preserve">aux modèles de références présentés ci-dessus.</w:t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1"/>
        </w:numPr>
        <w:rPr>
          <w:rFonts w:ascii="Asap ExtraBold" w:cs="Asap ExtraBold" w:eastAsia="Asap ExtraBold" w:hAnsi="Asap ExtraBold"/>
          <w:color w:val="f47932"/>
          <w:sz w:val="28"/>
          <w:szCs w:val="28"/>
        </w:rPr>
      </w:pPr>
      <w:bookmarkStart w:colFirst="0" w:colLast="0" w:name="_43bgr1vj7kw6" w:id="6"/>
      <w:bookmarkEnd w:id="6"/>
      <w:r w:rsidDel="00000000" w:rsidR="00000000" w:rsidRPr="00000000">
        <w:rPr>
          <w:rtl w:val="0"/>
        </w:rPr>
        <w:t xml:space="preserve">Déclaration de l’utilisation de l’intelligence artificielle (IA)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Si vous avez utilisé l’intelligence artificielle pour créer votre RÉL, ajoutez une mention écrite dans votre RÉL comme « Leçon/Image/Fiche générée par OU créée à l’aide de &lt;</w:t>
      </w:r>
      <w:r w:rsidDel="00000000" w:rsidR="00000000" w:rsidRPr="00000000">
        <w:rPr>
          <w:i w:val="1"/>
          <w:rtl w:val="0"/>
        </w:rPr>
        <w:t xml:space="preserve">Nom de l’intelligence artificielle</w:t>
      </w:r>
      <w:r w:rsidDel="00000000" w:rsidR="00000000" w:rsidRPr="00000000">
        <w:rPr>
          <w:rtl w:val="0"/>
        </w:rPr>
        <w:t xml:space="preserve">&gt; ».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sap ExtraBold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after="240" w:before="240" w:lineRule="auto"/>
      <w:rPr/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Cette œuvre, </w:t>
    </w:r>
    <w:r w:rsidDel="00000000" w:rsidR="00000000" w:rsidRPr="00000000">
      <w:rPr>
        <w:i w:val="1"/>
        <w:sz w:val="18"/>
        <w:szCs w:val="18"/>
        <w:rtl w:val="0"/>
      </w:rPr>
      <w:t xml:space="preserve">Modèles pour écrire la référence de votre RÉL</w:t>
    </w: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, est une annexe adaptée du</w:t>
    </w:r>
    <w:r w:rsidDel="00000000" w:rsidR="00000000" w:rsidRPr="00000000">
      <w:rPr>
        <w:rFonts w:ascii="Montserrat" w:cs="Montserrat" w:eastAsia="Montserrat" w:hAnsi="Montserrat"/>
        <w:i w:val="1"/>
        <w:sz w:val="18"/>
        <w:szCs w:val="18"/>
        <w:rtl w:val="0"/>
      </w:rPr>
      <w:t xml:space="preserve"> Parcours de création de REL en 6 Étapes Chronologie de l’accompagnement </w:t>
    </w: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par la </w:t>
    </w: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FabriqueREL</w:t>
      </w:r>
    </w:hyperlink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,</w:t>
    </w:r>
    <w:hyperlink r:id="rId2"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utilisée sous </w:t>
      </w:r>
    </w:hyperlink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CC BY</w:t>
      </w:r>
    </w:hyperlink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.</w:t>
    </w:r>
    <w:r w:rsidDel="00000000" w:rsidR="00000000" w:rsidRPr="00000000">
      <w:rPr>
        <w:rFonts w:ascii="Montserrat" w:cs="Montserrat" w:eastAsia="Montserrat" w:hAnsi="Montserrat"/>
        <w:color w:val="1155cc"/>
        <w:sz w:val="18"/>
        <w:szCs w:val="18"/>
        <w:rtl w:val="0"/>
      </w:rPr>
      <w:t xml:space="preserve"> </w:t>
    </w: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 </w:t>
    </w:r>
    <w:r w:rsidDel="00000000" w:rsidR="00000000" w:rsidRPr="00000000">
      <w:rPr>
        <w:i w:val="1"/>
        <w:sz w:val="18"/>
        <w:szCs w:val="18"/>
        <w:rtl w:val="0"/>
      </w:rPr>
      <w:t xml:space="preserve">Modèles pour écrire la référence de votre RÉL</w:t>
    </w:r>
    <w:r w:rsidDel="00000000" w:rsidR="00000000" w:rsidRPr="00000000">
      <w:rPr>
        <w:rFonts w:ascii="Montserrat" w:cs="Montserrat" w:eastAsia="Montserrat" w:hAnsi="Montserrat"/>
        <w:i w:val="1"/>
        <w:sz w:val="18"/>
        <w:szCs w:val="18"/>
        <w:rtl w:val="0"/>
      </w:rPr>
      <w:t xml:space="preserve"> </w:t>
    </w: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est placée sous licence </w:t>
    </w:r>
    <w:hyperlink r:id="rId4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CC BY-NC-SA 4.0</w:t>
      </w:r>
    </w:hyperlink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 par Mirela Cherciov, Muriel Péguret  et Pauline Le </w:t>
    </w: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Bot.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5676900</wp:posOffset>
          </wp:positionH>
          <wp:positionV relativeFrom="paragraph">
            <wp:posOffset>952500</wp:posOffset>
          </wp:positionV>
          <wp:extent cx="1028938" cy="360000"/>
          <wp:effectExtent b="0" l="0" r="0" t="0"/>
          <wp:wrapNone/>
          <wp:docPr descr="Une image contenant Police, symbole, Graphique, capture d’écran&#10;&#10;Description générée automatiquement" id="1" name="image1.png"/>
          <a:graphic>
            <a:graphicData uri="http://schemas.openxmlformats.org/drawingml/2006/picture">
              <pic:pic>
                <pic:nvPicPr>
                  <pic:cNvPr descr="Une image contenant Police, symbole, Graphique, capture d’écran&#10;&#10;Description générée automatiquement"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938" cy="360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Style w:val="Subtitle"/>
      <w:rPr/>
    </w:pPr>
    <w:bookmarkStart w:colFirst="0" w:colLast="0" w:name="_nw7sv1cvr9e6" w:id="7"/>
    <w:bookmarkEnd w:id="7"/>
    <w:r w:rsidDel="00000000" w:rsidR="00000000" w:rsidRPr="00000000">
      <w:rPr>
        <w:rtl w:val="0"/>
      </w:rPr>
      <w:t xml:space="preserve">LISTE 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Style w:val="Title"/>
      <w:rPr>
        <w:color w:val="e06666"/>
        <w:sz w:val="28"/>
        <w:szCs w:val="28"/>
      </w:rPr>
    </w:pPr>
    <w:bookmarkStart w:colFirst="0" w:colLast="0" w:name="_8ldju79y79u9" w:id="8"/>
    <w:bookmarkEnd w:id="8"/>
    <w:r w:rsidDel="00000000" w:rsidR="00000000" w:rsidRPr="00000000">
      <w:rPr>
        <w:rtl w:val="0"/>
      </w:rPr>
      <w:t xml:space="preserve">Modèles pour écrire la référence de votre RÉL</w:t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2"/>
        <w:szCs w:val="22"/>
        <w:lang w:val="en"/>
      </w:rPr>
    </w:rPrDefault>
    <w:pPrDefault>
      <w:pPr>
        <w:spacing w:after="200" w:line="276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firstLine="360"/>
    </w:pPr>
    <w:rPr>
      <w:rFonts w:ascii="Asap ExtraBold" w:cs="Asap ExtraBold" w:eastAsia="Asap ExtraBold" w:hAnsi="Asap ExtraBold"/>
      <w:color w:val="f4793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color w:val="c25027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0" w:lineRule="auto"/>
    </w:pPr>
    <w:rPr>
      <w:b w:val="1"/>
      <w:color w:val="c25027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AsapExtraBold-boldItalic.ttf"/><Relationship Id="rId9" Type="http://schemas.openxmlformats.org/officeDocument/2006/relationships/font" Target="fonts/AsapExtraBold-bold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fabriquerel.org/" TargetMode="External"/><Relationship Id="rId2" Type="http://schemas.openxmlformats.org/officeDocument/2006/relationships/hyperlink" Target="https://creativecommons.org/licenses/by/4.0/deed.fr" TargetMode="External"/><Relationship Id="rId3" Type="http://schemas.openxmlformats.org/officeDocument/2006/relationships/hyperlink" Target="https://creativecommons.org/licenses/by/4.0/deed.fr" TargetMode="External"/><Relationship Id="rId4" Type="http://schemas.openxmlformats.org/officeDocument/2006/relationships/hyperlink" Target="https://creativecommons.org/licenses/by-nc-sa/4.0/deed.fr" TargetMode="External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